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8A3E9" w14:textId="77777777" w:rsidR="001A04E5" w:rsidRDefault="001A04E5">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4987"/>
      </w:tblGrid>
      <w:tr w:rsidR="001A04E5" w14:paraId="2E88A3EC" w14:textId="77777777">
        <w:tc>
          <w:tcPr>
            <w:tcW w:w="3535" w:type="dxa"/>
            <w:shd w:val="clear" w:color="auto" w:fill="FFFFFF"/>
          </w:tcPr>
          <w:p w14:paraId="2E88A3EA" w14:textId="77777777" w:rsidR="001A04E5" w:rsidRDefault="00571E4B">
            <w:pPr>
              <w:rPr>
                <w:rFonts w:ascii="Arial" w:hAnsi="Arial" w:cs="Arial"/>
                <w:sz w:val="22"/>
                <w:szCs w:val="22"/>
              </w:rPr>
            </w:pPr>
            <w:r>
              <w:rPr>
                <w:rFonts w:ascii="Arial" w:hAnsi="Arial" w:cs="Arial"/>
                <w:b/>
                <w:bCs/>
                <w:sz w:val="22"/>
                <w:szCs w:val="22"/>
              </w:rPr>
              <w:t>Application Number</w:t>
            </w:r>
          </w:p>
        </w:tc>
        <w:tc>
          <w:tcPr>
            <w:tcW w:w="4987" w:type="dxa"/>
            <w:shd w:val="clear" w:color="auto" w:fill="FFFFFF"/>
          </w:tcPr>
          <w:p w14:paraId="2E88A3EB" w14:textId="77777777" w:rsidR="001A04E5" w:rsidRDefault="00571E4B">
            <w:pPr>
              <w:rPr>
                <w:rFonts w:ascii="Arial" w:hAnsi="Arial" w:cs="Arial"/>
                <w:sz w:val="22"/>
                <w:szCs w:val="22"/>
              </w:rPr>
            </w:pPr>
            <w:r>
              <w:rPr>
                <w:rFonts w:ascii="Arial" w:hAnsi="Arial" w:cs="Arial"/>
                <w:sz w:val="22"/>
                <w:szCs w:val="22"/>
              </w:rPr>
              <w:t>07/2020/00068/FUL</w:t>
            </w:r>
          </w:p>
        </w:tc>
      </w:tr>
      <w:tr w:rsidR="001A04E5" w14:paraId="2E88A3F6" w14:textId="77777777">
        <w:tc>
          <w:tcPr>
            <w:tcW w:w="3535" w:type="dxa"/>
            <w:shd w:val="clear" w:color="auto" w:fill="FFFFFF"/>
          </w:tcPr>
          <w:p w14:paraId="2E88A3ED" w14:textId="77777777" w:rsidR="001A04E5" w:rsidRDefault="001A04E5">
            <w:pPr>
              <w:rPr>
                <w:rFonts w:ascii="Arial" w:hAnsi="Arial" w:cs="Arial"/>
                <w:b/>
                <w:bCs/>
                <w:sz w:val="22"/>
                <w:szCs w:val="22"/>
              </w:rPr>
            </w:pPr>
          </w:p>
          <w:p w14:paraId="2E88A3EE" w14:textId="77777777" w:rsidR="001A04E5" w:rsidRDefault="00571E4B">
            <w:pPr>
              <w:rPr>
                <w:rFonts w:ascii="Arial" w:hAnsi="Arial" w:cs="Arial"/>
                <w:sz w:val="22"/>
                <w:szCs w:val="22"/>
              </w:rPr>
            </w:pPr>
            <w:r>
              <w:rPr>
                <w:rFonts w:ascii="Arial" w:hAnsi="Arial" w:cs="Arial"/>
                <w:b/>
                <w:bCs/>
                <w:sz w:val="22"/>
                <w:szCs w:val="22"/>
              </w:rPr>
              <w:t>Address</w:t>
            </w:r>
          </w:p>
        </w:tc>
        <w:tc>
          <w:tcPr>
            <w:tcW w:w="4987" w:type="dxa"/>
            <w:shd w:val="clear" w:color="auto" w:fill="FFFFFF"/>
          </w:tcPr>
          <w:p w14:paraId="2E88A3EF" w14:textId="77777777" w:rsidR="001A04E5" w:rsidRDefault="001A04E5">
            <w:pPr>
              <w:rPr>
                <w:rFonts w:ascii="Arial" w:hAnsi="Arial" w:cs="Arial"/>
                <w:sz w:val="22"/>
                <w:szCs w:val="22"/>
              </w:rPr>
            </w:pPr>
          </w:p>
          <w:p w14:paraId="2E88A3F0" w14:textId="03503913" w:rsidR="001A04E5" w:rsidRDefault="00571E4B">
            <w:pPr>
              <w:rPr>
                <w:rFonts w:ascii="Arial" w:hAnsi="Arial" w:cs="Arial"/>
                <w:sz w:val="22"/>
                <w:szCs w:val="22"/>
              </w:rPr>
            </w:pPr>
            <w:r>
              <w:rPr>
                <w:rFonts w:ascii="Arial" w:hAnsi="Arial" w:cs="Arial"/>
                <w:sz w:val="22"/>
                <w:szCs w:val="22"/>
              </w:rPr>
              <w:t xml:space="preserve">Site </w:t>
            </w:r>
            <w:r w:rsidR="003426A2">
              <w:rPr>
                <w:rFonts w:ascii="Arial" w:hAnsi="Arial" w:cs="Arial"/>
                <w:sz w:val="22"/>
                <w:szCs w:val="22"/>
              </w:rPr>
              <w:t>o</w:t>
            </w:r>
            <w:r>
              <w:rPr>
                <w:rFonts w:ascii="Arial" w:hAnsi="Arial" w:cs="Arial"/>
                <w:sz w:val="22"/>
                <w:szCs w:val="22"/>
              </w:rPr>
              <w:t>f Former Mainway Court</w:t>
            </w:r>
          </w:p>
          <w:p w14:paraId="2E88A3F1" w14:textId="77777777" w:rsidR="001A04E5" w:rsidRDefault="00571E4B">
            <w:pPr>
              <w:rPr>
                <w:rFonts w:ascii="Arial" w:hAnsi="Arial" w:cs="Arial"/>
                <w:sz w:val="22"/>
                <w:szCs w:val="22"/>
              </w:rPr>
            </w:pPr>
            <w:r>
              <w:rPr>
                <w:rFonts w:ascii="Arial" w:hAnsi="Arial" w:cs="Arial"/>
                <w:sz w:val="22"/>
                <w:szCs w:val="22"/>
              </w:rPr>
              <w:t>Mainway Gardens</w:t>
            </w:r>
          </w:p>
          <w:p w14:paraId="2E88A3F2" w14:textId="77777777" w:rsidR="001A04E5" w:rsidRDefault="00571E4B">
            <w:pPr>
              <w:rPr>
                <w:rFonts w:ascii="Arial" w:hAnsi="Arial" w:cs="Arial"/>
                <w:sz w:val="22"/>
                <w:szCs w:val="22"/>
              </w:rPr>
            </w:pPr>
            <w:r>
              <w:rPr>
                <w:rFonts w:ascii="Arial" w:hAnsi="Arial" w:cs="Arial"/>
                <w:sz w:val="22"/>
                <w:szCs w:val="22"/>
              </w:rPr>
              <w:t>Bamber Bridge</w:t>
            </w:r>
          </w:p>
          <w:p w14:paraId="2E88A3F3" w14:textId="77777777" w:rsidR="001A04E5" w:rsidRDefault="00571E4B">
            <w:pPr>
              <w:rPr>
                <w:rFonts w:ascii="Arial" w:hAnsi="Arial" w:cs="Arial"/>
                <w:sz w:val="22"/>
                <w:szCs w:val="22"/>
              </w:rPr>
            </w:pPr>
            <w:r>
              <w:rPr>
                <w:rFonts w:ascii="Arial" w:hAnsi="Arial" w:cs="Arial"/>
                <w:sz w:val="22"/>
                <w:szCs w:val="22"/>
              </w:rPr>
              <w:t>Lancashire</w:t>
            </w:r>
          </w:p>
          <w:p w14:paraId="2E88A3F4" w14:textId="77777777" w:rsidR="001A04E5" w:rsidRDefault="00571E4B">
            <w:pPr>
              <w:rPr>
                <w:rFonts w:ascii="Arial" w:hAnsi="Arial" w:cs="Arial"/>
                <w:sz w:val="22"/>
                <w:szCs w:val="22"/>
              </w:rPr>
            </w:pPr>
            <w:r>
              <w:rPr>
                <w:rFonts w:ascii="Arial" w:hAnsi="Arial" w:cs="Arial"/>
                <w:sz w:val="22"/>
                <w:szCs w:val="22"/>
              </w:rPr>
              <w:t>PR5 6GL</w:t>
            </w:r>
          </w:p>
          <w:p w14:paraId="2E88A3F5" w14:textId="77777777" w:rsidR="001A04E5" w:rsidRDefault="001A04E5">
            <w:pPr>
              <w:rPr>
                <w:rFonts w:ascii="Arial" w:hAnsi="Arial" w:cs="Arial"/>
                <w:sz w:val="22"/>
                <w:szCs w:val="22"/>
              </w:rPr>
            </w:pPr>
          </w:p>
        </w:tc>
      </w:tr>
      <w:tr w:rsidR="001A04E5" w14:paraId="2E88A3F9" w14:textId="77777777">
        <w:tc>
          <w:tcPr>
            <w:tcW w:w="3535" w:type="dxa"/>
            <w:shd w:val="clear" w:color="auto" w:fill="FFFFFF"/>
          </w:tcPr>
          <w:p w14:paraId="2E88A3F7" w14:textId="77777777" w:rsidR="001A04E5" w:rsidRDefault="00571E4B">
            <w:pPr>
              <w:rPr>
                <w:rFonts w:ascii="Arial" w:hAnsi="Arial" w:cs="Arial"/>
                <w:sz w:val="22"/>
                <w:szCs w:val="22"/>
              </w:rPr>
            </w:pPr>
            <w:r>
              <w:rPr>
                <w:rFonts w:ascii="Arial" w:hAnsi="Arial" w:cs="Arial"/>
                <w:b/>
                <w:bCs/>
                <w:sz w:val="22"/>
                <w:szCs w:val="22"/>
              </w:rPr>
              <w:t>Applicant</w:t>
            </w:r>
          </w:p>
        </w:tc>
        <w:tc>
          <w:tcPr>
            <w:tcW w:w="4987" w:type="dxa"/>
            <w:shd w:val="clear" w:color="auto" w:fill="FFFFFF"/>
          </w:tcPr>
          <w:p w14:paraId="2E88A3F8" w14:textId="77777777" w:rsidR="001A04E5" w:rsidRDefault="00571E4B">
            <w:pPr>
              <w:rPr>
                <w:rFonts w:ascii="Arial" w:hAnsi="Arial" w:cs="Arial"/>
                <w:sz w:val="22"/>
                <w:szCs w:val="22"/>
              </w:rPr>
            </w:pPr>
            <w:r>
              <w:rPr>
                <w:rFonts w:ascii="Arial" w:hAnsi="Arial" w:cs="Arial"/>
                <w:sz w:val="22"/>
                <w:szCs w:val="22"/>
              </w:rPr>
              <w:t xml:space="preserve"> RP Tyson Construction</w:t>
            </w:r>
          </w:p>
        </w:tc>
      </w:tr>
    </w:tbl>
    <w:p w14:paraId="2E88A3FA" w14:textId="77777777" w:rsidR="001A04E5" w:rsidRDefault="001A04E5">
      <w:pPr>
        <w:rPr>
          <w:rFonts w:ascii="Arial" w:hAnsi="Arial" w:cs="Arial"/>
          <w:sz w:val="22"/>
          <w:szCs w:val="22"/>
        </w:rPr>
      </w:pPr>
    </w:p>
    <w:p w14:paraId="2E88A3FB" w14:textId="77777777" w:rsidR="001A04E5" w:rsidRDefault="00571E4B">
      <w:pPr>
        <w:rPr>
          <w:rFonts w:ascii="Arial" w:hAnsi="Arial" w:cs="Arial"/>
          <w:sz w:val="22"/>
          <w:szCs w:val="22"/>
        </w:rPr>
      </w:pPr>
      <w:r>
        <w:rPr>
          <w:rFonts w:ascii="Arial" w:hAnsi="Arial" w:cs="Arial"/>
          <w:b/>
          <w:bCs/>
          <w:sz w:val="22"/>
          <w:szCs w:val="22"/>
        </w:rPr>
        <w:t>Agent</w:t>
      </w:r>
      <w:r>
        <w:rPr>
          <w:rFonts w:ascii="Arial" w:hAnsi="Arial" w:cs="Arial"/>
          <w:sz w:val="22"/>
          <w:szCs w:val="22"/>
        </w:rPr>
        <w:tab/>
      </w:r>
    </w:p>
    <w:tbl>
      <w:tblPr>
        <w:tblStyle w:val="TableGrid"/>
        <w:tblW w:w="856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8"/>
        <w:gridCol w:w="7"/>
        <w:gridCol w:w="4987"/>
        <w:gridCol w:w="46"/>
      </w:tblGrid>
      <w:tr w:rsidR="001A04E5" w14:paraId="2E88A3FD" w14:textId="77777777" w:rsidTr="006C281B">
        <w:trPr>
          <w:gridBefore w:val="1"/>
          <w:wBefore w:w="3528" w:type="dxa"/>
        </w:trPr>
        <w:tc>
          <w:tcPr>
            <w:tcW w:w="5040" w:type="dxa"/>
            <w:gridSpan w:val="3"/>
            <w:shd w:val="clear" w:color="auto" w:fill="FFFFFF"/>
          </w:tcPr>
          <w:p w14:paraId="2E88A3FC" w14:textId="77777777" w:rsidR="001A04E5" w:rsidRDefault="00571E4B">
            <w:pPr>
              <w:tabs>
                <w:tab w:val="left" w:pos="3535"/>
              </w:tabs>
              <w:rPr>
                <w:rFonts w:ascii="Arial" w:hAnsi="Arial" w:cs="Arial"/>
                <w:sz w:val="22"/>
                <w:szCs w:val="22"/>
              </w:rPr>
            </w:pPr>
            <w:r>
              <w:rPr>
                <w:rFonts w:ascii="Arial" w:hAnsi="Arial" w:cs="Arial"/>
                <w:sz w:val="22"/>
                <w:szCs w:val="22"/>
              </w:rPr>
              <w:t>Mrs Deborah Smith</w:t>
            </w:r>
          </w:p>
        </w:tc>
      </w:tr>
      <w:tr w:rsidR="001A04E5" w14:paraId="2E88A405" w14:textId="77777777" w:rsidTr="006C281B">
        <w:trPr>
          <w:gridBefore w:val="1"/>
          <w:wBefore w:w="3528" w:type="dxa"/>
        </w:trPr>
        <w:tc>
          <w:tcPr>
            <w:tcW w:w="5040" w:type="dxa"/>
            <w:gridSpan w:val="3"/>
            <w:shd w:val="clear" w:color="auto" w:fill="FFFFFF"/>
          </w:tcPr>
          <w:p w14:paraId="2E88A400" w14:textId="77777777" w:rsidR="001A04E5" w:rsidRDefault="00571E4B">
            <w:pPr>
              <w:rPr>
                <w:rFonts w:ascii="Arial" w:hAnsi="Arial" w:cs="Arial"/>
                <w:sz w:val="22"/>
                <w:szCs w:val="22"/>
              </w:rPr>
            </w:pPr>
            <w:r>
              <w:rPr>
                <w:rFonts w:ascii="Arial" w:hAnsi="Arial" w:cs="Arial"/>
                <w:sz w:val="22"/>
                <w:szCs w:val="22"/>
              </w:rPr>
              <w:t>Rational House</w:t>
            </w:r>
          </w:p>
          <w:p w14:paraId="2E88A401" w14:textId="77777777" w:rsidR="001A04E5" w:rsidRDefault="00571E4B">
            <w:pPr>
              <w:rPr>
                <w:rFonts w:ascii="Arial" w:hAnsi="Arial" w:cs="Arial"/>
                <w:sz w:val="22"/>
                <w:szCs w:val="22"/>
              </w:rPr>
            </w:pPr>
            <w:r>
              <w:rPr>
                <w:rFonts w:ascii="Arial" w:hAnsi="Arial" w:cs="Arial"/>
                <w:sz w:val="22"/>
                <w:szCs w:val="22"/>
              </w:rPr>
              <w:t xml:space="preserve">32 </w:t>
            </w:r>
            <w:proofErr w:type="spellStart"/>
            <w:r>
              <w:rPr>
                <w:rFonts w:ascii="Arial" w:hAnsi="Arial" w:cs="Arial"/>
                <w:sz w:val="22"/>
                <w:szCs w:val="22"/>
              </w:rPr>
              <w:t>Winckley</w:t>
            </w:r>
            <w:proofErr w:type="spellEnd"/>
            <w:r>
              <w:rPr>
                <w:rFonts w:ascii="Arial" w:hAnsi="Arial" w:cs="Arial"/>
                <w:sz w:val="22"/>
                <w:szCs w:val="22"/>
              </w:rPr>
              <w:t xml:space="preserve"> Square</w:t>
            </w:r>
          </w:p>
          <w:p w14:paraId="2E88A402" w14:textId="77777777" w:rsidR="001A04E5" w:rsidRDefault="00571E4B">
            <w:pPr>
              <w:rPr>
                <w:rFonts w:ascii="Arial" w:hAnsi="Arial" w:cs="Arial"/>
                <w:sz w:val="22"/>
                <w:szCs w:val="22"/>
              </w:rPr>
            </w:pPr>
            <w:r>
              <w:rPr>
                <w:rFonts w:ascii="Arial" w:hAnsi="Arial" w:cs="Arial"/>
                <w:sz w:val="22"/>
                <w:szCs w:val="22"/>
              </w:rPr>
              <w:t>Preston</w:t>
            </w:r>
          </w:p>
          <w:p w14:paraId="2E88A403" w14:textId="77777777" w:rsidR="001A04E5" w:rsidRDefault="00571E4B">
            <w:pPr>
              <w:rPr>
                <w:rFonts w:ascii="Arial" w:hAnsi="Arial" w:cs="Arial"/>
                <w:sz w:val="22"/>
                <w:szCs w:val="22"/>
              </w:rPr>
            </w:pPr>
            <w:r>
              <w:rPr>
                <w:rFonts w:ascii="Arial" w:hAnsi="Arial" w:cs="Arial"/>
                <w:sz w:val="22"/>
                <w:szCs w:val="22"/>
              </w:rPr>
              <w:t>PR1 3JJ</w:t>
            </w:r>
          </w:p>
          <w:p w14:paraId="2E88A404" w14:textId="77777777" w:rsidR="001A04E5" w:rsidRDefault="001A04E5">
            <w:pPr>
              <w:rPr>
                <w:rFonts w:ascii="Arial" w:hAnsi="Arial" w:cs="Arial"/>
                <w:sz w:val="22"/>
                <w:szCs w:val="22"/>
              </w:rPr>
            </w:pPr>
          </w:p>
        </w:tc>
      </w:tr>
      <w:tr w:rsidR="001A04E5" w14:paraId="2E88A408" w14:textId="77777777" w:rsidTr="006C281B">
        <w:trPr>
          <w:gridAfter w:val="1"/>
          <w:wAfter w:w="46" w:type="dxa"/>
        </w:trPr>
        <w:tc>
          <w:tcPr>
            <w:tcW w:w="3535" w:type="dxa"/>
            <w:gridSpan w:val="2"/>
            <w:shd w:val="clear" w:color="auto" w:fill="FFFFFF"/>
          </w:tcPr>
          <w:p w14:paraId="2E88A406" w14:textId="77777777" w:rsidR="001A04E5" w:rsidRDefault="00571E4B">
            <w:pPr>
              <w:rPr>
                <w:rFonts w:ascii="Arial" w:hAnsi="Arial" w:cs="Arial"/>
                <w:sz w:val="22"/>
                <w:szCs w:val="22"/>
              </w:rPr>
            </w:pPr>
            <w:r>
              <w:rPr>
                <w:rFonts w:ascii="Arial" w:hAnsi="Arial" w:cs="Arial"/>
                <w:b/>
                <w:bCs/>
                <w:sz w:val="22"/>
                <w:szCs w:val="22"/>
              </w:rPr>
              <w:t>Development</w:t>
            </w:r>
          </w:p>
        </w:tc>
        <w:tc>
          <w:tcPr>
            <w:tcW w:w="4987" w:type="dxa"/>
            <w:shd w:val="clear" w:color="auto" w:fill="FFFFFF"/>
          </w:tcPr>
          <w:p w14:paraId="2E88A407" w14:textId="77777777" w:rsidR="001A04E5" w:rsidRDefault="00571E4B">
            <w:pPr>
              <w:rPr>
                <w:rFonts w:ascii="Arial" w:hAnsi="Arial" w:cs="Arial"/>
                <w:sz w:val="22"/>
                <w:szCs w:val="22"/>
              </w:rPr>
            </w:pPr>
            <w:r>
              <w:rPr>
                <w:rFonts w:ascii="Arial" w:hAnsi="Arial" w:cs="Arial"/>
                <w:sz w:val="22"/>
                <w:szCs w:val="22"/>
              </w:rPr>
              <w:t>Retrospective application to retain 4 dwellings as built at Plots 9-12 of planning permission 07/2018/3017/FUL</w:t>
            </w:r>
          </w:p>
        </w:tc>
      </w:tr>
      <w:tr w:rsidR="001A04E5" w14:paraId="2E88A40F" w14:textId="77777777" w:rsidTr="006C281B">
        <w:trPr>
          <w:gridAfter w:val="1"/>
          <w:wAfter w:w="46" w:type="dxa"/>
        </w:trPr>
        <w:tc>
          <w:tcPr>
            <w:tcW w:w="3535" w:type="dxa"/>
            <w:gridSpan w:val="2"/>
            <w:shd w:val="clear" w:color="auto" w:fill="FFFFFF"/>
          </w:tcPr>
          <w:p w14:paraId="2E88A409" w14:textId="77777777" w:rsidR="001A04E5" w:rsidRDefault="001A04E5">
            <w:pPr>
              <w:rPr>
                <w:rFonts w:ascii="Arial" w:hAnsi="Arial" w:cs="Arial"/>
                <w:b/>
                <w:bCs/>
                <w:sz w:val="22"/>
                <w:szCs w:val="22"/>
              </w:rPr>
            </w:pPr>
          </w:p>
          <w:p w14:paraId="2E88A40A" w14:textId="77777777" w:rsidR="001A04E5" w:rsidRDefault="00571E4B">
            <w:pPr>
              <w:rPr>
                <w:rFonts w:ascii="Arial" w:hAnsi="Arial" w:cs="Arial"/>
                <w:b/>
                <w:bCs/>
                <w:sz w:val="22"/>
                <w:szCs w:val="22"/>
              </w:rPr>
            </w:pPr>
            <w:r>
              <w:rPr>
                <w:rFonts w:ascii="Arial" w:hAnsi="Arial" w:cs="Arial"/>
                <w:b/>
                <w:bCs/>
                <w:sz w:val="22"/>
                <w:szCs w:val="22"/>
              </w:rPr>
              <w:t>Officer Recommendation</w:t>
            </w:r>
          </w:p>
          <w:p w14:paraId="2E88A40B" w14:textId="77777777" w:rsidR="001A04E5" w:rsidRDefault="00571E4B">
            <w:pPr>
              <w:rPr>
                <w:rFonts w:ascii="Arial" w:hAnsi="Arial" w:cs="Arial"/>
                <w:sz w:val="22"/>
                <w:szCs w:val="22"/>
              </w:rPr>
            </w:pPr>
            <w:r>
              <w:rPr>
                <w:rFonts w:ascii="Arial" w:hAnsi="Arial" w:cs="Arial"/>
                <w:b/>
                <w:bCs/>
                <w:sz w:val="22"/>
                <w:szCs w:val="22"/>
              </w:rPr>
              <w:t>Officer Name</w:t>
            </w:r>
          </w:p>
        </w:tc>
        <w:tc>
          <w:tcPr>
            <w:tcW w:w="4987" w:type="dxa"/>
            <w:shd w:val="clear" w:color="auto" w:fill="FFFFFF"/>
          </w:tcPr>
          <w:p w14:paraId="2E88A40C" w14:textId="77777777" w:rsidR="001A04E5" w:rsidRDefault="001A04E5">
            <w:pPr>
              <w:rPr>
                <w:rFonts w:ascii="Arial" w:hAnsi="Arial" w:cs="Arial"/>
                <w:b/>
                <w:bCs/>
                <w:sz w:val="22"/>
                <w:szCs w:val="22"/>
              </w:rPr>
            </w:pPr>
          </w:p>
          <w:p w14:paraId="2E88A40D" w14:textId="77777777" w:rsidR="001A04E5" w:rsidRDefault="00571E4B">
            <w:pPr>
              <w:rPr>
                <w:rFonts w:ascii="Arial" w:hAnsi="Arial" w:cs="Arial"/>
                <w:b/>
                <w:bCs/>
                <w:sz w:val="22"/>
                <w:szCs w:val="22"/>
              </w:rPr>
            </w:pPr>
            <w:r>
              <w:rPr>
                <w:rFonts w:ascii="Arial" w:hAnsi="Arial" w:cs="Arial"/>
                <w:b/>
                <w:bCs/>
                <w:sz w:val="22"/>
                <w:szCs w:val="22"/>
              </w:rPr>
              <w:t xml:space="preserve">Approval with Conditions </w:t>
            </w:r>
            <w:r>
              <w:rPr>
                <w:rFonts w:ascii="Arial" w:hAnsi="Arial" w:cs="Arial"/>
                <w:b/>
                <w:bCs/>
                <w:sz w:val="22"/>
                <w:szCs w:val="22"/>
              </w:rPr>
              <w:tab/>
            </w:r>
          </w:p>
          <w:p w14:paraId="2E88A40E" w14:textId="77777777" w:rsidR="001A04E5" w:rsidRDefault="00571E4B">
            <w:pPr>
              <w:rPr>
                <w:rFonts w:ascii="Arial" w:hAnsi="Arial" w:cs="Arial"/>
                <w:b/>
                <w:bCs/>
                <w:sz w:val="22"/>
                <w:szCs w:val="22"/>
              </w:rPr>
            </w:pPr>
            <w:r>
              <w:rPr>
                <w:rFonts w:ascii="Arial" w:hAnsi="Arial" w:cs="Arial"/>
                <w:b/>
                <w:bCs/>
                <w:sz w:val="22"/>
                <w:szCs w:val="22"/>
              </w:rPr>
              <w:t>Mrs Catherine Lewis</w:t>
            </w:r>
          </w:p>
        </w:tc>
      </w:tr>
    </w:tbl>
    <w:p w14:paraId="2E88A410" w14:textId="77777777" w:rsidR="001A04E5" w:rsidRDefault="001A04E5">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3827"/>
      </w:tblGrid>
      <w:tr w:rsidR="001A04E5" w14:paraId="2E88A413" w14:textId="77777777">
        <w:tc>
          <w:tcPr>
            <w:tcW w:w="3227" w:type="dxa"/>
          </w:tcPr>
          <w:p w14:paraId="2E88A411" w14:textId="77777777" w:rsidR="001A04E5" w:rsidRDefault="00571E4B">
            <w:pPr>
              <w:rPr>
                <w:rFonts w:ascii="Arial" w:hAnsi="Arial" w:cs="Arial"/>
                <w:sz w:val="22"/>
                <w:szCs w:val="22"/>
              </w:rPr>
            </w:pPr>
            <w:r>
              <w:rPr>
                <w:rFonts w:ascii="Arial" w:hAnsi="Arial" w:cs="Arial"/>
                <w:sz w:val="22"/>
                <w:szCs w:val="22"/>
              </w:rPr>
              <w:t>Date application valid</w:t>
            </w:r>
          </w:p>
        </w:tc>
        <w:tc>
          <w:tcPr>
            <w:tcW w:w="3827" w:type="dxa"/>
          </w:tcPr>
          <w:p w14:paraId="2E88A412" w14:textId="77777777" w:rsidR="001A04E5" w:rsidRDefault="00571E4B">
            <w:pPr>
              <w:rPr>
                <w:rFonts w:ascii="Arial" w:hAnsi="Arial" w:cs="Arial"/>
                <w:sz w:val="22"/>
                <w:szCs w:val="22"/>
              </w:rPr>
            </w:pPr>
            <w:r>
              <w:rPr>
                <w:rFonts w:ascii="Arial" w:hAnsi="Arial" w:cs="Arial"/>
                <w:sz w:val="22"/>
                <w:szCs w:val="22"/>
              </w:rPr>
              <w:t>23.01.2020</w:t>
            </w:r>
          </w:p>
        </w:tc>
      </w:tr>
      <w:tr w:rsidR="001A04E5" w14:paraId="2E88A416" w14:textId="77777777">
        <w:tc>
          <w:tcPr>
            <w:tcW w:w="3227" w:type="dxa"/>
          </w:tcPr>
          <w:p w14:paraId="2E88A414" w14:textId="77777777" w:rsidR="001A04E5" w:rsidRDefault="00571E4B">
            <w:pPr>
              <w:rPr>
                <w:rFonts w:ascii="Arial" w:hAnsi="Arial" w:cs="Arial"/>
                <w:sz w:val="22"/>
                <w:szCs w:val="22"/>
              </w:rPr>
            </w:pPr>
            <w:r>
              <w:rPr>
                <w:rFonts w:ascii="Arial" w:hAnsi="Arial" w:cs="Arial"/>
                <w:sz w:val="22"/>
                <w:szCs w:val="22"/>
              </w:rPr>
              <w:t>Target Determination Date</w:t>
            </w:r>
          </w:p>
        </w:tc>
        <w:tc>
          <w:tcPr>
            <w:tcW w:w="3827" w:type="dxa"/>
          </w:tcPr>
          <w:p w14:paraId="2E88A415" w14:textId="77777777" w:rsidR="001A04E5" w:rsidRDefault="00571E4B">
            <w:pPr>
              <w:rPr>
                <w:rFonts w:ascii="Arial" w:hAnsi="Arial" w:cs="Arial"/>
                <w:sz w:val="22"/>
                <w:szCs w:val="22"/>
              </w:rPr>
            </w:pPr>
            <w:r>
              <w:rPr>
                <w:rFonts w:ascii="Arial" w:hAnsi="Arial" w:cs="Arial"/>
                <w:sz w:val="22"/>
                <w:szCs w:val="22"/>
              </w:rPr>
              <w:t>19.03.2020</w:t>
            </w:r>
          </w:p>
        </w:tc>
      </w:tr>
      <w:tr w:rsidR="001A04E5" w14:paraId="2E88A419" w14:textId="77777777">
        <w:tc>
          <w:tcPr>
            <w:tcW w:w="3227" w:type="dxa"/>
          </w:tcPr>
          <w:p w14:paraId="2E88A417" w14:textId="77777777" w:rsidR="001A04E5" w:rsidRDefault="00571E4B">
            <w:pPr>
              <w:rPr>
                <w:rFonts w:ascii="Arial" w:hAnsi="Arial" w:cs="Arial"/>
                <w:sz w:val="22"/>
                <w:szCs w:val="22"/>
              </w:rPr>
            </w:pPr>
            <w:r>
              <w:rPr>
                <w:rFonts w:ascii="Arial" w:hAnsi="Arial" w:cs="Arial"/>
                <w:sz w:val="22"/>
                <w:szCs w:val="22"/>
              </w:rPr>
              <w:t>Extension of Time</w:t>
            </w:r>
          </w:p>
        </w:tc>
        <w:tc>
          <w:tcPr>
            <w:tcW w:w="3827" w:type="dxa"/>
          </w:tcPr>
          <w:p w14:paraId="2E88A418" w14:textId="77777777" w:rsidR="001A04E5" w:rsidRDefault="001A04E5">
            <w:pPr>
              <w:rPr>
                <w:rFonts w:ascii="Arial" w:hAnsi="Arial" w:cs="Arial"/>
                <w:sz w:val="22"/>
                <w:szCs w:val="22"/>
              </w:rPr>
            </w:pPr>
          </w:p>
        </w:tc>
      </w:tr>
    </w:tbl>
    <w:p w14:paraId="2E88A41A" w14:textId="77777777" w:rsidR="001A04E5" w:rsidRDefault="001A04E5">
      <w:pPr>
        <w:rPr>
          <w:rFonts w:ascii="Arial" w:hAnsi="Arial" w:cs="Arial"/>
          <w:sz w:val="22"/>
          <w:szCs w:val="22"/>
        </w:rPr>
      </w:pPr>
    </w:p>
    <w:p w14:paraId="2E88A41B" w14:textId="77777777" w:rsidR="006C281B" w:rsidRDefault="00087050" w:rsidP="00E85C99">
      <w:pPr>
        <w:rPr>
          <w:rFonts w:ascii="Arial" w:hAnsi="Arial" w:cs="Arial"/>
          <w:b/>
          <w:bCs/>
          <w:sz w:val="22"/>
          <w:szCs w:val="22"/>
          <w:u w:val="single"/>
        </w:rPr>
      </w:pPr>
      <w:r w:rsidRPr="00087050">
        <w:rPr>
          <w:rFonts w:ascii="Arial" w:hAnsi="Arial" w:cs="Arial"/>
          <w:b/>
          <w:bCs/>
          <w:noProof/>
          <w:sz w:val="22"/>
          <w:szCs w:val="22"/>
          <w:u w:val="single"/>
        </w:rPr>
        <w:drawing>
          <wp:inline distT="0" distB="0" distL="0" distR="0" wp14:anchorId="2E88A553" wp14:editId="2E88A554">
            <wp:extent cx="4105275" cy="4128469"/>
            <wp:effectExtent l="19050" t="19050" r="9525" b="247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0340" cy="4143619"/>
                    </a:xfrm>
                    <a:prstGeom prst="rect">
                      <a:avLst/>
                    </a:prstGeom>
                    <a:noFill/>
                    <a:ln w="3175">
                      <a:solidFill>
                        <a:schemeClr val="tx1"/>
                      </a:solidFill>
                    </a:ln>
                  </pic:spPr>
                </pic:pic>
              </a:graphicData>
            </a:graphic>
          </wp:inline>
        </w:drawing>
      </w:r>
    </w:p>
    <w:p w14:paraId="6DC79A23" w14:textId="77777777" w:rsidR="004D3F92" w:rsidRDefault="004D3F92" w:rsidP="00E85C99">
      <w:pPr>
        <w:rPr>
          <w:rFonts w:ascii="Arial" w:hAnsi="Arial" w:cs="Arial"/>
          <w:b/>
          <w:bCs/>
          <w:sz w:val="22"/>
          <w:szCs w:val="22"/>
          <w:u w:val="single"/>
        </w:rPr>
      </w:pPr>
    </w:p>
    <w:p w14:paraId="2E88A41C" w14:textId="044BDF71" w:rsidR="00E85C99" w:rsidRPr="000956AE" w:rsidRDefault="00EC1C7D" w:rsidP="00E85C99">
      <w:pPr>
        <w:rPr>
          <w:rFonts w:ascii="Arial" w:hAnsi="Arial" w:cs="Arial"/>
          <w:b/>
          <w:bCs/>
          <w:sz w:val="22"/>
          <w:szCs w:val="22"/>
          <w:u w:val="single"/>
        </w:rPr>
      </w:pPr>
      <w:bookmarkStart w:id="0" w:name="_GoBack"/>
      <w:bookmarkEnd w:id="0"/>
      <w:r>
        <w:rPr>
          <w:rFonts w:ascii="Arial" w:hAnsi="Arial" w:cs="Arial"/>
          <w:b/>
          <w:bCs/>
          <w:sz w:val="22"/>
          <w:szCs w:val="22"/>
          <w:u w:val="single"/>
        </w:rPr>
        <w:lastRenderedPageBreak/>
        <w:t>1.0</w:t>
      </w:r>
      <w:r w:rsidR="003426A2">
        <w:rPr>
          <w:rFonts w:ascii="Arial" w:hAnsi="Arial" w:cs="Arial"/>
          <w:b/>
          <w:bCs/>
          <w:sz w:val="22"/>
          <w:szCs w:val="22"/>
          <w:u w:val="single"/>
        </w:rPr>
        <w:t xml:space="preserve"> </w:t>
      </w:r>
      <w:r w:rsidR="00E85C99" w:rsidRPr="000956AE">
        <w:rPr>
          <w:rFonts w:ascii="Arial" w:hAnsi="Arial" w:cs="Arial"/>
          <w:b/>
          <w:bCs/>
          <w:sz w:val="22"/>
          <w:szCs w:val="22"/>
          <w:u w:val="single"/>
        </w:rPr>
        <w:t>Report Summary</w:t>
      </w:r>
    </w:p>
    <w:p w14:paraId="2E88A41D" w14:textId="77777777" w:rsidR="00734867" w:rsidRPr="000956AE" w:rsidRDefault="00734867" w:rsidP="00E85C99">
      <w:pPr>
        <w:rPr>
          <w:rFonts w:ascii="Arial" w:hAnsi="Arial" w:cs="Arial"/>
          <w:b/>
          <w:bCs/>
          <w:sz w:val="22"/>
          <w:szCs w:val="22"/>
          <w:u w:val="single"/>
        </w:rPr>
      </w:pPr>
    </w:p>
    <w:p w14:paraId="2E88A41E" w14:textId="77777777" w:rsidR="00734867" w:rsidRPr="000956AE" w:rsidRDefault="00734867" w:rsidP="00E85C99">
      <w:pPr>
        <w:rPr>
          <w:rFonts w:ascii="Arial" w:hAnsi="Arial" w:cs="Arial"/>
          <w:b/>
          <w:bCs/>
          <w:sz w:val="22"/>
          <w:szCs w:val="22"/>
          <w:u w:val="single"/>
        </w:rPr>
      </w:pPr>
    </w:p>
    <w:p w14:paraId="2E88A41F" w14:textId="77777777" w:rsidR="00534F3C" w:rsidRPr="000956AE" w:rsidRDefault="00EC1C7D" w:rsidP="00E85C99">
      <w:pPr>
        <w:rPr>
          <w:rFonts w:ascii="Arial" w:hAnsi="Arial" w:cs="Arial"/>
          <w:bCs/>
          <w:sz w:val="22"/>
          <w:szCs w:val="22"/>
        </w:rPr>
      </w:pPr>
      <w:r>
        <w:rPr>
          <w:rFonts w:ascii="Arial" w:hAnsi="Arial" w:cs="Arial"/>
          <w:bCs/>
          <w:sz w:val="22"/>
          <w:szCs w:val="22"/>
        </w:rPr>
        <w:t>1.1</w:t>
      </w:r>
      <w:r w:rsidR="00452B1E" w:rsidRPr="000956AE">
        <w:rPr>
          <w:rFonts w:ascii="Arial" w:hAnsi="Arial" w:cs="Arial"/>
          <w:bCs/>
          <w:sz w:val="22"/>
          <w:szCs w:val="22"/>
        </w:rPr>
        <w:t>Planning permission</w:t>
      </w:r>
      <w:r w:rsidR="00AA4C07" w:rsidRPr="000956AE">
        <w:rPr>
          <w:rFonts w:ascii="Arial" w:hAnsi="Arial" w:cs="Arial"/>
          <w:bCs/>
          <w:sz w:val="22"/>
          <w:szCs w:val="22"/>
        </w:rPr>
        <w:t xml:space="preserve"> was granted for the redevelopment of Mainway Court to provide 12 open market housing and 5 bungalows for affordable rent in September 2018. </w:t>
      </w:r>
      <w:r w:rsidR="00214AEA" w:rsidRPr="000956AE">
        <w:rPr>
          <w:rFonts w:ascii="Arial" w:hAnsi="Arial" w:cs="Arial"/>
          <w:bCs/>
          <w:sz w:val="22"/>
          <w:szCs w:val="22"/>
        </w:rPr>
        <w:t xml:space="preserve">The </w:t>
      </w:r>
      <w:r w:rsidR="0036429C" w:rsidRPr="000956AE">
        <w:rPr>
          <w:rFonts w:ascii="Arial" w:hAnsi="Arial" w:cs="Arial"/>
          <w:bCs/>
          <w:sz w:val="22"/>
          <w:szCs w:val="22"/>
        </w:rPr>
        <w:t>p</w:t>
      </w:r>
      <w:r w:rsidR="00214AEA" w:rsidRPr="000956AE">
        <w:rPr>
          <w:rFonts w:ascii="Arial" w:hAnsi="Arial" w:cs="Arial"/>
          <w:bCs/>
          <w:sz w:val="22"/>
          <w:szCs w:val="22"/>
        </w:rPr>
        <w:t xml:space="preserve">lots have not been constructed in accordance with the </w:t>
      </w:r>
      <w:r w:rsidR="0036429C" w:rsidRPr="000956AE">
        <w:rPr>
          <w:rFonts w:ascii="Arial" w:hAnsi="Arial" w:cs="Arial"/>
          <w:bCs/>
          <w:sz w:val="22"/>
          <w:szCs w:val="22"/>
        </w:rPr>
        <w:t>approved plans and the applicant has submitted two applications to regularise the situation.</w:t>
      </w:r>
      <w:r w:rsidR="00AA4C07" w:rsidRPr="000956AE">
        <w:rPr>
          <w:rFonts w:ascii="Arial" w:hAnsi="Arial" w:cs="Arial"/>
          <w:bCs/>
          <w:sz w:val="22"/>
          <w:szCs w:val="22"/>
        </w:rPr>
        <w:t xml:space="preserve"> </w:t>
      </w:r>
      <w:r w:rsidR="00534F3C" w:rsidRPr="000956AE">
        <w:rPr>
          <w:rFonts w:ascii="Arial" w:hAnsi="Arial" w:cs="Arial"/>
          <w:bCs/>
          <w:sz w:val="22"/>
          <w:szCs w:val="22"/>
        </w:rPr>
        <w:t>The effect is that the overall development is close</w:t>
      </w:r>
      <w:r w:rsidR="00A61789">
        <w:rPr>
          <w:rFonts w:ascii="Arial" w:hAnsi="Arial" w:cs="Arial"/>
          <w:bCs/>
          <w:sz w:val="22"/>
          <w:szCs w:val="22"/>
        </w:rPr>
        <w:t>r</w:t>
      </w:r>
      <w:r w:rsidR="00534F3C" w:rsidRPr="000956AE">
        <w:rPr>
          <w:rFonts w:ascii="Arial" w:hAnsi="Arial" w:cs="Arial"/>
          <w:bCs/>
          <w:sz w:val="22"/>
          <w:szCs w:val="22"/>
        </w:rPr>
        <w:t xml:space="preserve"> to Edward Street on its southern and western boundaries.</w:t>
      </w:r>
    </w:p>
    <w:p w14:paraId="2E88A420" w14:textId="77777777" w:rsidR="00534F3C" w:rsidRPr="000956AE" w:rsidRDefault="00534F3C" w:rsidP="00E85C99">
      <w:pPr>
        <w:rPr>
          <w:rFonts w:ascii="Arial" w:hAnsi="Arial" w:cs="Arial"/>
          <w:bCs/>
          <w:sz w:val="22"/>
          <w:szCs w:val="22"/>
        </w:rPr>
      </w:pPr>
    </w:p>
    <w:p w14:paraId="2E88A421" w14:textId="77777777" w:rsidR="00734867" w:rsidRPr="000956AE" w:rsidRDefault="00EC1C7D" w:rsidP="00E85C99">
      <w:pPr>
        <w:rPr>
          <w:rFonts w:ascii="Arial" w:hAnsi="Arial" w:cs="Arial"/>
          <w:bCs/>
          <w:sz w:val="22"/>
          <w:szCs w:val="22"/>
        </w:rPr>
      </w:pPr>
      <w:r>
        <w:rPr>
          <w:rFonts w:ascii="Arial" w:hAnsi="Arial" w:cs="Arial"/>
          <w:bCs/>
          <w:sz w:val="22"/>
          <w:szCs w:val="22"/>
        </w:rPr>
        <w:t xml:space="preserve">1.2 </w:t>
      </w:r>
      <w:r w:rsidR="0036429C" w:rsidRPr="000956AE">
        <w:rPr>
          <w:rFonts w:ascii="Arial" w:hAnsi="Arial" w:cs="Arial"/>
          <w:bCs/>
          <w:sz w:val="22"/>
          <w:szCs w:val="22"/>
        </w:rPr>
        <w:t xml:space="preserve">This application seeks planning permission for the </w:t>
      </w:r>
      <w:r w:rsidR="00452B1E" w:rsidRPr="000956AE">
        <w:rPr>
          <w:rFonts w:ascii="Arial" w:hAnsi="Arial" w:cs="Arial"/>
          <w:bCs/>
          <w:sz w:val="22"/>
          <w:szCs w:val="22"/>
        </w:rPr>
        <w:t>retention of Plots 9 to 12</w:t>
      </w:r>
      <w:r w:rsidR="00AA4C07" w:rsidRPr="000956AE">
        <w:rPr>
          <w:rFonts w:ascii="Arial" w:hAnsi="Arial" w:cs="Arial"/>
          <w:bCs/>
          <w:sz w:val="22"/>
          <w:szCs w:val="22"/>
        </w:rPr>
        <w:t xml:space="preserve"> </w:t>
      </w:r>
      <w:r w:rsidR="00CB249D" w:rsidRPr="000956AE">
        <w:rPr>
          <w:rFonts w:ascii="Arial" w:hAnsi="Arial" w:cs="Arial"/>
          <w:bCs/>
          <w:sz w:val="22"/>
          <w:szCs w:val="22"/>
        </w:rPr>
        <w:t xml:space="preserve">because the </w:t>
      </w:r>
      <w:r w:rsidR="003B2856" w:rsidRPr="000956AE">
        <w:rPr>
          <w:rFonts w:ascii="Arial" w:hAnsi="Arial" w:cs="Arial"/>
          <w:bCs/>
          <w:sz w:val="22"/>
          <w:szCs w:val="22"/>
        </w:rPr>
        <w:t>“</w:t>
      </w:r>
      <w:r w:rsidR="00CB249D" w:rsidRPr="000956AE">
        <w:rPr>
          <w:rFonts w:ascii="Arial" w:hAnsi="Arial" w:cs="Arial"/>
          <w:bCs/>
          <w:sz w:val="22"/>
          <w:szCs w:val="22"/>
        </w:rPr>
        <w:t>as built development</w:t>
      </w:r>
      <w:r w:rsidR="003B2856" w:rsidRPr="000956AE">
        <w:rPr>
          <w:rFonts w:ascii="Arial" w:hAnsi="Arial" w:cs="Arial"/>
          <w:bCs/>
          <w:sz w:val="22"/>
          <w:szCs w:val="22"/>
        </w:rPr>
        <w:t>”</w:t>
      </w:r>
      <w:r w:rsidR="00CB249D" w:rsidRPr="000956AE">
        <w:rPr>
          <w:rFonts w:ascii="Arial" w:hAnsi="Arial" w:cs="Arial"/>
          <w:bCs/>
          <w:sz w:val="22"/>
          <w:szCs w:val="22"/>
        </w:rPr>
        <w:t xml:space="preserve"> goes beyond the application site boundary. The application therefore </w:t>
      </w:r>
      <w:r w:rsidR="003B2856" w:rsidRPr="000956AE">
        <w:rPr>
          <w:rFonts w:ascii="Arial" w:hAnsi="Arial" w:cs="Arial"/>
          <w:bCs/>
          <w:sz w:val="22"/>
          <w:szCs w:val="22"/>
        </w:rPr>
        <w:t>i</w:t>
      </w:r>
      <w:r w:rsidR="00CB249D" w:rsidRPr="000956AE">
        <w:rPr>
          <w:rFonts w:ascii="Arial" w:hAnsi="Arial" w:cs="Arial"/>
          <w:bCs/>
          <w:sz w:val="22"/>
          <w:szCs w:val="22"/>
        </w:rPr>
        <w:t>ncludes a narrow sliver of former foot</w:t>
      </w:r>
      <w:r w:rsidR="00B31DA2">
        <w:rPr>
          <w:rFonts w:ascii="Arial" w:hAnsi="Arial" w:cs="Arial"/>
          <w:bCs/>
          <w:sz w:val="22"/>
          <w:szCs w:val="22"/>
        </w:rPr>
        <w:t>way</w:t>
      </w:r>
      <w:r w:rsidR="00CB249D" w:rsidRPr="000956AE">
        <w:rPr>
          <w:rFonts w:ascii="Arial" w:hAnsi="Arial" w:cs="Arial"/>
          <w:bCs/>
          <w:sz w:val="22"/>
          <w:szCs w:val="22"/>
        </w:rPr>
        <w:t xml:space="preserve"> as this would enable these plots to retain their 2 car park spaces</w:t>
      </w:r>
      <w:r w:rsidR="00945D17" w:rsidRPr="000956AE">
        <w:rPr>
          <w:rFonts w:ascii="Arial" w:hAnsi="Arial" w:cs="Arial"/>
          <w:bCs/>
          <w:sz w:val="22"/>
          <w:szCs w:val="22"/>
        </w:rPr>
        <w:t xml:space="preserve"> in accordance with </w:t>
      </w:r>
      <w:r w:rsidR="003B2856" w:rsidRPr="000956AE">
        <w:rPr>
          <w:rFonts w:ascii="Arial" w:hAnsi="Arial" w:cs="Arial"/>
          <w:bCs/>
          <w:sz w:val="22"/>
          <w:szCs w:val="22"/>
        </w:rPr>
        <w:t xml:space="preserve">the original permission. </w:t>
      </w:r>
    </w:p>
    <w:p w14:paraId="2E88A422" w14:textId="77777777" w:rsidR="003B2856" w:rsidRPr="000956AE" w:rsidRDefault="000E021E" w:rsidP="00E85C99">
      <w:pPr>
        <w:rPr>
          <w:rFonts w:ascii="Arial" w:hAnsi="Arial" w:cs="Arial"/>
          <w:bCs/>
          <w:sz w:val="22"/>
          <w:szCs w:val="22"/>
        </w:rPr>
      </w:pPr>
      <w:r w:rsidRPr="000956AE">
        <w:rPr>
          <w:rFonts w:ascii="Arial" w:hAnsi="Arial" w:cs="Arial"/>
          <w:bCs/>
          <w:sz w:val="22"/>
          <w:szCs w:val="22"/>
        </w:rPr>
        <w:t xml:space="preserve">LCC Highways has assessed the application and raised no objections and the plots meet the separation distances and Policy G17 of the South Ribble Local Plan. </w:t>
      </w:r>
    </w:p>
    <w:p w14:paraId="2E88A423" w14:textId="77777777" w:rsidR="000E021E" w:rsidRPr="000956AE" w:rsidRDefault="000E021E" w:rsidP="00E85C99">
      <w:pPr>
        <w:rPr>
          <w:rFonts w:ascii="Arial" w:hAnsi="Arial" w:cs="Arial"/>
          <w:bCs/>
          <w:sz w:val="22"/>
          <w:szCs w:val="22"/>
        </w:rPr>
      </w:pPr>
    </w:p>
    <w:p w14:paraId="2E88A424" w14:textId="77777777" w:rsidR="000E021E" w:rsidRPr="000956AE" w:rsidRDefault="00EC1C7D" w:rsidP="00E85C99">
      <w:pPr>
        <w:rPr>
          <w:rFonts w:ascii="Arial" w:hAnsi="Arial" w:cs="Arial"/>
          <w:bCs/>
          <w:sz w:val="22"/>
          <w:szCs w:val="22"/>
        </w:rPr>
      </w:pPr>
      <w:r>
        <w:rPr>
          <w:rFonts w:ascii="Arial" w:hAnsi="Arial" w:cs="Arial"/>
          <w:bCs/>
          <w:sz w:val="22"/>
          <w:szCs w:val="22"/>
        </w:rPr>
        <w:t xml:space="preserve">1.3 </w:t>
      </w:r>
      <w:r w:rsidR="000E021E" w:rsidRPr="000956AE">
        <w:rPr>
          <w:rFonts w:ascii="Arial" w:hAnsi="Arial" w:cs="Arial"/>
          <w:bCs/>
          <w:sz w:val="22"/>
          <w:szCs w:val="22"/>
        </w:rPr>
        <w:t xml:space="preserve">The application is therefore recommended for approval subject to the imposition of conditions. </w:t>
      </w:r>
    </w:p>
    <w:p w14:paraId="2E88A425" w14:textId="77777777" w:rsidR="003B2856" w:rsidRPr="000956AE" w:rsidRDefault="003B2856" w:rsidP="00E85C99">
      <w:pPr>
        <w:rPr>
          <w:rFonts w:ascii="Arial" w:hAnsi="Arial" w:cs="Arial"/>
          <w:bCs/>
          <w:sz w:val="22"/>
          <w:szCs w:val="22"/>
        </w:rPr>
      </w:pPr>
    </w:p>
    <w:p w14:paraId="2E88A426" w14:textId="77777777" w:rsidR="00E85C99" w:rsidRPr="000956AE" w:rsidRDefault="00E85C99" w:rsidP="00E85C99">
      <w:pPr>
        <w:rPr>
          <w:rFonts w:ascii="Arial" w:hAnsi="Arial" w:cs="Arial"/>
          <w:b/>
          <w:bCs/>
          <w:sz w:val="22"/>
          <w:szCs w:val="22"/>
          <w:u w:val="single"/>
        </w:rPr>
      </w:pPr>
    </w:p>
    <w:p w14:paraId="2E88A427" w14:textId="3AC5B52E" w:rsidR="00E85C99" w:rsidRPr="000956AE" w:rsidRDefault="00EC1C7D" w:rsidP="00E85C99">
      <w:pPr>
        <w:rPr>
          <w:rFonts w:ascii="Arial" w:hAnsi="Arial" w:cs="Arial"/>
          <w:b/>
          <w:bCs/>
          <w:sz w:val="22"/>
          <w:szCs w:val="22"/>
          <w:u w:val="single"/>
        </w:rPr>
      </w:pPr>
      <w:r>
        <w:rPr>
          <w:rFonts w:ascii="Arial" w:hAnsi="Arial" w:cs="Arial"/>
          <w:b/>
          <w:bCs/>
          <w:sz w:val="22"/>
          <w:szCs w:val="22"/>
          <w:u w:val="single"/>
        </w:rPr>
        <w:t>2.0</w:t>
      </w:r>
      <w:r w:rsidR="003426A2">
        <w:rPr>
          <w:rFonts w:ascii="Arial" w:hAnsi="Arial" w:cs="Arial"/>
          <w:b/>
          <w:bCs/>
          <w:sz w:val="22"/>
          <w:szCs w:val="22"/>
          <w:u w:val="single"/>
        </w:rPr>
        <w:t xml:space="preserve"> </w:t>
      </w:r>
      <w:r w:rsidR="00E85C99" w:rsidRPr="000956AE">
        <w:rPr>
          <w:rFonts w:ascii="Arial" w:hAnsi="Arial" w:cs="Arial"/>
          <w:b/>
          <w:bCs/>
          <w:sz w:val="22"/>
          <w:szCs w:val="22"/>
          <w:u w:val="single"/>
        </w:rPr>
        <w:t>Site and Surrounding Area</w:t>
      </w:r>
    </w:p>
    <w:p w14:paraId="2E88A428" w14:textId="77777777" w:rsidR="00E85C99" w:rsidRPr="000956AE" w:rsidRDefault="00E85C99" w:rsidP="00E85C99">
      <w:pPr>
        <w:rPr>
          <w:rFonts w:ascii="Arial" w:hAnsi="Arial" w:cs="Arial"/>
          <w:sz w:val="22"/>
          <w:szCs w:val="22"/>
        </w:rPr>
      </w:pPr>
    </w:p>
    <w:p w14:paraId="2E88A429" w14:textId="77777777" w:rsidR="00BD1B02" w:rsidRPr="000956AE" w:rsidRDefault="00EC1C7D" w:rsidP="00E85C99">
      <w:pPr>
        <w:rPr>
          <w:rFonts w:ascii="Arial" w:hAnsi="Arial" w:cs="Arial"/>
          <w:sz w:val="22"/>
          <w:szCs w:val="22"/>
        </w:rPr>
      </w:pPr>
      <w:r>
        <w:rPr>
          <w:rFonts w:ascii="Arial" w:hAnsi="Arial" w:cs="Arial"/>
          <w:sz w:val="22"/>
          <w:szCs w:val="22"/>
        </w:rPr>
        <w:t xml:space="preserve">2.1 </w:t>
      </w:r>
      <w:r w:rsidR="00BD1B02" w:rsidRPr="000956AE">
        <w:rPr>
          <w:rFonts w:ascii="Arial" w:hAnsi="Arial" w:cs="Arial"/>
          <w:sz w:val="22"/>
          <w:szCs w:val="22"/>
        </w:rPr>
        <w:t xml:space="preserve">The application site is located at the former Mainway Court sheltered housing scheme on Edward Street, Bamber Bridge. The site is located approximately 4.5km south east from the centre of Preston, 2 kilometres east of Lostock Hall and 0.4km south of the centre of Bamber Bridge. </w:t>
      </w:r>
    </w:p>
    <w:p w14:paraId="2E88A42A" w14:textId="77777777" w:rsidR="008050A5" w:rsidRPr="000956AE" w:rsidRDefault="008050A5" w:rsidP="00E85C99">
      <w:pPr>
        <w:rPr>
          <w:rFonts w:ascii="Arial" w:hAnsi="Arial" w:cs="Arial"/>
          <w:sz w:val="22"/>
          <w:szCs w:val="22"/>
        </w:rPr>
      </w:pPr>
    </w:p>
    <w:p w14:paraId="2E88A42B" w14:textId="77777777" w:rsidR="008050A5" w:rsidRPr="000956AE" w:rsidRDefault="00EC1C7D" w:rsidP="00E85C99">
      <w:pPr>
        <w:rPr>
          <w:rFonts w:ascii="Arial" w:hAnsi="Arial" w:cs="Arial"/>
          <w:sz w:val="22"/>
          <w:szCs w:val="22"/>
        </w:rPr>
      </w:pPr>
      <w:r>
        <w:rPr>
          <w:rFonts w:ascii="Arial" w:hAnsi="Arial" w:cs="Arial"/>
          <w:sz w:val="22"/>
          <w:szCs w:val="22"/>
        </w:rPr>
        <w:t xml:space="preserve">2.2. </w:t>
      </w:r>
      <w:r w:rsidR="008050A5" w:rsidRPr="000956AE">
        <w:rPr>
          <w:rFonts w:ascii="Arial" w:hAnsi="Arial" w:cs="Arial"/>
          <w:sz w:val="22"/>
          <w:szCs w:val="22"/>
        </w:rPr>
        <w:t xml:space="preserve">The application site is bounded on its western and southern boundaries by the footway and carriageway to Edward Street, which is within the adopted highway. Directly opposite are existing residential properties on Edward Street. The side elevation and garden wall of number 8 Edward Street forms the western part of the northern site boundary, with the remainder being occupied by boundary fencing to the commercial units of Abbey Scaffolding. </w:t>
      </w:r>
    </w:p>
    <w:p w14:paraId="2E88A42C" w14:textId="77777777" w:rsidR="008050A5" w:rsidRPr="000956AE" w:rsidRDefault="008050A5" w:rsidP="00E85C99">
      <w:pPr>
        <w:rPr>
          <w:rFonts w:ascii="Arial" w:hAnsi="Arial" w:cs="Arial"/>
          <w:sz w:val="22"/>
          <w:szCs w:val="22"/>
        </w:rPr>
      </w:pPr>
    </w:p>
    <w:p w14:paraId="2E88A42D" w14:textId="77777777" w:rsidR="00113131" w:rsidRPr="000956AE" w:rsidRDefault="00EC1C7D" w:rsidP="00E85C99">
      <w:pPr>
        <w:rPr>
          <w:rFonts w:ascii="Arial" w:hAnsi="Arial" w:cs="Arial"/>
          <w:sz w:val="22"/>
          <w:szCs w:val="22"/>
        </w:rPr>
      </w:pPr>
      <w:r>
        <w:rPr>
          <w:rFonts w:ascii="Arial" w:hAnsi="Arial" w:cs="Arial"/>
          <w:sz w:val="22"/>
          <w:szCs w:val="22"/>
        </w:rPr>
        <w:t xml:space="preserve">2.3 </w:t>
      </w:r>
      <w:r w:rsidR="008050A5" w:rsidRPr="000956AE">
        <w:rPr>
          <w:rFonts w:ascii="Arial" w:hAnsi="Arial" w:cs="Arial"/>
          <w:sz w:val="22"/>
          <w:szCs w:val="22"/>
        </w:rPr>
        <w:t xml:space="preserve">The north eastern boundary of the site adjoins Hopwood Street </w:t>
      </w:r>
      <w:r w:rsidR="00E078F2" w:rsidRPr="000956AE">
        <w:rPr>
          <w:rFonts w:ascii="Arial" w:hAnsi="Arial" w:cs="Arial"/>
          <w:sz w:val="22"/>
          <w:szCs w:val="22"/>
        </w:rPr>
        <w:t>together with the rear gardens of four</w:t>
      </w:r>
      <w:r w:rsidR="008050A5" w:rsidRPr="000956AE">
        <w:rPr>
          <w:rFonts w:ascii="Arial" w:hAnsi="Arial" w:cs="Arial"/>
          <w:sz w:val="22"/>
          <w:szCs w:val="22"/>
        </w:rPr>
        <w:t xml:space="preserve"> properties</w:t>
      </w:r>
      <w:r w:rsidR="00113131" w:rsidRPr="000956AE">
        <w:rPr>
          <w:rFonts w:ascii="Arial" w:hAnsi="Arial" w:cs="Arial"/>
          <w:sz w:val="22"/>
          <w:szCs w:val="22"/>
        </w:rPr>
        <w:t xml:space="preserve"> including </w:t>
      </w:r>
      <w:r w:rsidR="008050A5" w:rsidRPr="000956AE">
        <w:rPr>
          <w:rFonts w:ascii="Arial" w:hAnsi="Arial" w:cs="Arial"/>
          <w:sz w:val="22"/>
          <w:szCs w:val="22"/>
        </w:rPr>
        <w:t xml:space="preserve">Rowan Court, which </w:t>
      </w:r>
      <w:r w:rsidR="00113131" w:rsidRPr="000956AE">
        <w:rPr>
          <w:rFonts w:ascii="Arial" w:hAnsi="Arial" w:cs="Arial"/>
          <w:sz w:val="22"/>
          <w:szCs w:val="22"/>
        </w:rPr>
        <w:t xml:space="preserve">comprises four apartments. </w:t>
      </w:r>
      <w:r w:rsidR="00405FA8" w:rsidRPr="000956AE">
        <w:rPr>
          <w:rFonts w:ascii="Arial" w:hAnsi="Arial" w:cs="Arial"/>
          <w:sz w:val="22"/>
          <w:szCs w:val="22"/>
        </w:rPr>
        <w:t xml:space="preserve">A footway runs adjacent to the eastern boundary to provide pedestrian access to these apartments. The property known as number 6 Edward Street lies adjacent to this footway.  </w:t>
      </w:r>
      <w:r w:rsidR="008050A5" w:rsidRPr="000956AE">
        <w:rPr>
          <w:rFonts w:ascii="Arial" w:hAnsi="Arial" w:cs="Arial"/>
          <w:sz w:val="22"/>
          <w:szCs w:val="22"/>
        </w:rPr>
        <w:t xml:space="preserve"> </w:t>
      </w:r>
    </w:p>
    <w:p w14:paraId="2E88A42E" w14:textId="77777777" w:rsidR="00113131" w:rsidRPr="000956AE" w:rsidRDefault="00113131" w:rsidP="00E85C99">
      <w:pPr>
        <w:rPr>
          <w:rFonts w:ascii="Arial" w:hAnsi="Arial" w:cs="Arial"/>
          <w:sz w:val="22"/>
          <w:szCs w:val="22"/>
        </w:rPr>
      </w:pPr>
    </w:p>
    <w:p w14:paraId="2E88A42F" w14:textId="77777777" w:rsidR="009C7B02" w:rsidRPr="000956AE" w:rsidRDefault="00EC1C7D" w:rsidP="009C7B02">
      <w:pPr>
        <w:rPr>
          <w:rFonts w:ascii="Arial" w:hAnsi="Arial" w:cs="Arial"/>
          <w:bCs/>
          <w:sz w:val="22"/>
          <w:szCs w:val="22"/>
        </w:rPr>
      </w:pPr>
      <w:r>
        <w:rPr>
          <w:rFonts w:ascii="Arial" w:hAnsi="Arial" w:cs="Arial"/>
          <w:sz w:val="22"/>
          <w:szCs w:val="22"/>
        </w:rPr>
        <w:t>2.4</w:t>
      </w:r>
      <w:r w:rsidR="008050A5" w:rsidRPr="000956AE">
        <w:rPr>
          <w:rFonts w:ascii="Arial" w:hAnsi="Arial" w:cs="Arial"/>
          <w:sz w:val="22"/>
          <w:szCs w:val="22"/>
        </w:rPr>
        <w:t>The former sheltered accommodated known as Mainway Court -a two storey residential bloc</w:t>
      </w:r>
      <w:r w:rsidR="00055525" w:rsidRPr="000956AE">
        <w:rPr>
          <w:rFonts w:ascii="Arial" w:hAnsi="Arial" w:cs="Arial"/>
          <w:sz w:val="22"/>
          <w:szCs w:val="22"/>
        </w:rPr>
        <w:t xml:space="preserve">k </w:t>
      </w:r>
      <w:r w:rsidR="007323BD" w:rsidRPr="000956AE">
        <w:rPr>
          <w:rFonts w:ascii="Arial" w:hAnsi="Arial" w:cs="Arial"/>
          <w:sz w:val="22"/>
          <w:szCs w:val="22"/>
        </w:rPr>
        <w:t xml:space="preserve">has been demolished and </w:t>
      </w:r>
      <w:r w:rsidR="009C7B02" w:rsidRPr="000956AE">
        <w:rPr>
          <w:rFonts w:ascii="Arial" w:hAnsi="Arial" w:cs="Arial"/>
          <w:sz w:val="22"/>
          <w:szCs w:val="22"/>
        </w:rPr>
        <w:t xml:space="preserve">the site </w:t>
      </w:r>
      <w:r w:rsidR="00055525" w:rsidRPr="000956AE">
        <w:rPr>
          <w:rFonts w:ascii="Arial" w:hAnsi="Arial" w:cs="Arial"/>
          <w:sz w:val="22"/>
          <w:szCs w:val="22"/>
        </w:rPr>
        <w:t>is currently being</w:t>
      </w:r>
      <w:r w:rsidR="00A8314B" w:rsidRPr="000956AE">
        <w:rPr>
          <w:rFonts w:ascii="Arial" w:hAnsi="Arial" w:cs="Arial"/>
          <w:sz w:val="22"/>
          <w:szCs w:val="22"/>
        </w:rPr>
        <w:t xml:space="preserve"> </w:t>
      </w:r>
      <w:r w:rsidR="009C7B02" w:rsidRPr="000956AE">
        <w:rPr>
          <w:rFonts w:ascii="Arial" w:hAnsi="Arial" w:cs="Arial"/>
          <w:sz w:val="22"/>
          <w:szCs w:val="22"/>
        </w:rPr>
        <w:t xml:space="preserve">constructed to provide </w:t>
      </w:r>
      <w:r w:rsidR="009C7B02" w:rsidRPr="000956AE">
        <w:rPr>
          <w:rFonts w:ascii="Arial" w:hAnsi="Arial" w:cs="Arial"/>
          <w:bCs/>
          <w:sz w:val="22"/>
          <w:szCs w:val="22"/>
        </w:rPr>
        <w:t xml:space="preserve">for the construction of ten 3 bedroomed homes; two 4 bedroomed homes and five one bed bungalows with associated parking, landscaping and drainage. </w:t>
      </w:r>
    </w:p>
    <w:p w14:paraId="2E88A430" w14:textId="77777777" w:rsidR="00EF4769" w:rsidRPr="000956AE" w:rsidRDefault="00EF4769" w:rsidP="00E85C99">
      <w:pPr>
        <w:rPr>
          <w:rFonts w:ascii="Arial" w:hAnsi="Arial" w:cs="Arial"/>
          <w:sz w:val="22"/>
          <w:szCs w:val="22"/>
        </w:rPr>
      </w:pPr>
    </w:p>
    <w:p w14:paraId="2E88A431" w14:textId="77777777" w:rsidR="00EF4769" w:rsidRPr="000956AE" w:rsidRDefault="00EC1C7D" w:rsidP="00E85C99">
      <w:pPr>
        <w:rPr>
          <w:rFonts w:ascii="Arial" w:hAnsi="Arial" w:cs="Arial"/>
          <w:sz w:val="22"/>
          <w:szCs w:val="22"/>
        </w:rPr>
      </w:pPr>
      <w:r>
        <w:rPr>
          <w:rFonts w:ascii="Arial" w:hAnsi="Arial" w:cs="Arial"/>
          <w:sz w:val="22"/>
          <w:szCs w:val="22"/>
        </w:rPr>
        <w:t>2.5</w:t>
      </w:r>
      <w:r w:rsidR="00EF4769" w:rsidRPr="000956AE">
        <w:rPr>
          <w:rFonts w:ascii="Arial" w:hAnsi="Arial" w:cs="Arial"/>
          <w:sz w:val="22"/>
          <w:szCs w:val="22"/>
        </w:rPr>
        <w:t xml:space="preserve">The site is subject to Policy B1 of the South Ribble Local Plan. </w:t>
      </w:r>
    </w:p>
    <w:p w14:paraId="2E88A432" w14:textId="77777777" w:rsidR="00BD1B02" w:rsidRPr="000956AE" w:rsidRDefault="00BD1B02" w:rsidP="00E85C99">
      <w:pPr>
        <w:rPr>
          <w:rFonts w:ascii="Arial" w:hAnsi="Arial" w:cs="Arial"/>
          <w:sz w:val="22"/>
          <w:szCs w:val="22"/>
        </w:rPr>
      </w:pPr>
    </w:p>
    <w:p w14:paraId="2E88A433" w14:textId="77777777" w:rsidR="00E85C99" w:rsidRPr="000956AE" w:rsidRDefault="00EC1C7D" w:rsidP="00E85C99">
      <w:pPr>
        <w:rPr>
          <w:rFonts w:ascii="Arial" w:hAnsi="Arial" w:cs="Arial"/>
          <w:b/>
          <w:bCs/>
          <w:sz w:val="22"/>
          <w:szCs w:val="22"/>
          <w:u w:val="single"/>
        </w:rPr>
      </w:pPr>
      <w:r>
        <w:rPr>
          <w:rFonts w:ascii="Arial" w:hAnsi="Arial" w:cs="Arial"/>
          <w:b/>
          <w:bCs/>
          <w:sz w:val="22"/>
          <w:szCs w:val="22"/>
          <w:u w:val="single"/>
        </w:rPr>
        <w:t>3.0</w:t>
      </w:r>
      <w:r w:rsidR="00E85C99" w:rsidRPr="000956AE">
        <w:rPr>
          <w:rFonts w:ascii="Arial" w:hAnsi="Arial" w:cs="Arial"/>
          <w:b/>
          <w:bCs/>
          <w:sz w:val="22"/>
          <w:szCs w:val="22"/>
          <w:u w:val="single"/>
        </w:rPr>
        <w:t>Planning History</w:t>
      </w:r>
    </w:p>
    <w:p w14:paraId="2E88A434" w14:textId="77777777" w:rsidR="00FA7C6A" w:rsidRPr="000956AE" w:rsidRDefault="00FA7C6A" w:rsidP="00E85C99">
      <w:pPr>
        <w:rPr>
          <w:rFonts w:ascii="Arial" w:hAnsi="Arial" w:cs="Arial"/>
          <w:b/>
          <w:bCs/>
          <w:sz w:val="22"/>
          <w:szCs w:val="22"/>
          <w:u w:val="single"/>
        </w:rPr>
      </w:pPr>
    </w:p>
    <w:p w14:paraId="2E88A435" w14:textId="77777777" w:rsidR="00FA7C6A" w:rsidRPr="000956AE" w:rsidRDefault="00EC1C7D" w:rsidP="00E85C99">
      <w:pPr>
        <w:rPr>
          <w:rFonts w:ascii="Arial" w:hAnsi="Arial" w:cs="Arial"/>
          <w:bCs/>
          <w:sz w:val="22"/>
          <w:szCs w:val="22"/>
        </w:rPr>
      </w:pPr>
      <w:r>
        <w:rPr>
          <w:rFonts w:ascii="Arial" w:hAnsi="Arial" w:cs="Arial"/>
          <w:bCs/>
          <w:sz w:val="22"/>
          <w:szCs w:val="22"/>
        </w:rPr>
        <w:t xml:space="preserve">3.1 </w:t>
      </w:r>
      <w:r w:rsidR="00FA7C6A" w:rsidRPr="000956AE">
        <w:rPr>
          <w:rFonts w:ascii="Arial" w:hAnsi="Arial" w:cs="Arial"/>
          <w:bCs/>
          <w:sz w:val="22"/>
          <w:szCs w:val="22"/>
        </w:rPr>
        <w:t xml:space="preserve">Application ref 2020/00051/VAR  Variation of Condition 2 (approved plans) of planning permission 07/2018/3017/FUL to amend the site layout together with the Variation of Conditions 4 (dwelling emissions), 5 (SAP assessment), 6 (landscaping, 7 (materials), 8 (affordable housing scheme), 8 (affordable housing scheme), 9 (ground levels), 11 (parking), 13 (dust management plan), 14 (remediation), 17 (piling), 18 (invasive plants), 19 (cycle storage), 20 (construction management plan), 21 (access), 24 (drainage) and 26 (drainage) to reflect details that have been submitted and agreed by the Local Planning Authority. Currently Pending. </w:t>
      </w:r>
    </w:p>
    <w:p w14:paraId="2E88A436" w14:textId="77777777" w:rsidR="00F25E0F" w:rsidRPr="000956AE" w:rsidRDefault="00F25E0F" w:rsidP="00E85C99">
      <w:pPr>
        <w:rPr>
          <w:rFonts w:ascii="Arial" w:hAnsi="Arial" w:cs="Arial"/>
          <w:bCs/>
          <w:sz w:val="22"/>
          <w:szCs w:val="22"/>
        </w:rPr>
      </w:pPr>
    </w:p>
    <w:p w14:paraId="2E88A437" w14:textId="77777777" w:rsidR="00F25E0F" w:rsidRPr="000956AE" w:rsidRDefault="00EC1C7D" w:rsidP="00E85C99">
      <w:pPr>
        <w:rPr>
          <w:rFonts w:ascii="Arial" w:hAnsi="Arial" w:cs="Arial"/>
          <w:bCs/>
          <w:sz w:val="22"/>
          <w:szCs w:val="22"/>
        </w:rPr>
      </w:pPr>
      <w:r>
        <w:rPr>
          <w:rFonts w:ascii="Arial" w:hAnsi="Arial" w:cs="Arial"/>
          <w:bCs/>
          <w:sz w:val="22"/>
          <w:szCs w:val="22"/>
        </w:rPr>
        <w:lastRenderedPageBreak/>
        <w:t>3.2</w:t>
      </w:r>
      <w:r w:rsidR="00F25E0F" w:rsidRPr="000956AE">
        <w:rPr>
          <w:rFonts w:ascii="Arial" w:hAnsi="Arial" w:cs="Arial"/>
          <w:bCs/>
          <w:sz w:val="22"/>
          <w:szCs w:val="22"/>
        </w:rPr>
        <w:t xml:space="preserve">Non material amendment for solar panels was approved in June 2019 Ref: 07/2019/5196/NMA. </w:t>
      </w:r>
    </w:p>
    <w:p w14:paraId="2E88A438" w14:textId="77777777" w:rsidR="00E85C99" w:rsidRPr="000956AE" w:rsidRDefault="00E85C99" w:rsidP="00E85C99">
      <w:pPr>
        <w:rPr>
          <w:rFonts w:ascii="Arial" w:hAnsi="Arial" w:cs="Arial"/>
          <w:sz w:val="22"/>
          <w:szCs w:val="22"/>
        </w:rPr>
      </w:pPr>
    </w:p>
    <w:p w14:paraId="2E88A439" w14:textId="77777777" w:rsidR="007744C6" w:rsidRPr="000956AE" w:rsidRDefault="00EC1C7D" w:rsidP="00E85C99">
      <w:pPr>
        <w:rPr>
          <w:rFonts w:ascii="Arial" w:hAnsi="Arial" w:cs="Arial"/>
          <w:sz w:val="22"/>
          <w:szCs w:val="22"/>
        </w:rPr>
      </w:pPr>
      <w:r>
        <w:rPr>
          <w:rFonts w:ascii="Arial" w:hAnsi="Arial" w:cs="Arial"/>
          <w:sz w:val="22"/>
          <w:szCs w:val="22"/>
        </w:rPr>
        <w:t xml:space="preserve">3.3 </w:t>
      </w:r>
      <w:r w:rsidR="001D5545" w:rsidRPr="000956AE">
        <w:rPr>
          <w:rFonts w:ascii="Arial" w:hAnsi="Arial" w:cs="Arial"/>
          <w:sz w:val="22"/>
          <w:szCs w:val="22"/>
        </w:rPr>
        <w:t xml:space="preserve">Prior Notification </w:t>
      </w:r>
      <w:r w:rsidR="004C69CD" w:rsidRPr="000956AE">
        <w:rPr>
          <w:rFonts w:ascii="Arial" w:hAnsi="Arial" w:cs="Arial"/>
          <w:sz w:val="22"/>
          <w:szCs w:val="22"/>
        </w:rPr>
        <w:t>for the demolition of the existing Mainway Court Ref 07/2018/2013/PAP dated 19 April 2018.</w:t>
      </w:r>
    </w:p>
    <w:p w14:paraId="2E88A43A" w14:textId="77777777" w:rsidR="007744C6" w:rsidRPr="000956AE" w:rsidRDefault="007744C6" w:rsidP="00E85C99">
      <w:pPr>
        <w:rPr>
          <w:rFonts w:ascii="Arial" w:hAnsi="Arial" w:cs="Arial"/>
          <w:sz w:val="22"/>
          <w:szCs w:val="22"/>
        </w:rPr>
      </w:pPr>
    </w:p>
    <w:p w14:paraId="2E88A43B" w14:textId="77777777" w:rsidR="007744C6" w:rsidRPr="000956AE" w:rsidRDefault="00EC1C7D" w:rsidP="007744C6">
      <w:pPr>
        <w:rPr>
          <w:rFonts w:ascii="Arial" w:hAnsi="Arial" w:cs="Arial"/>
          <w:bCs/>
          <w:sz w:val="22"/>
          <w:szCs w:val="22"/>
        </w:rPr>
      </w:pPr>
      <w:r>
        <w:rPr>
          <w:rFonts w:ascii="Arial" w:hAnsi="Arial" w:cs="Arial"/>
          <w:bCs/>
          <w:sz w:val="22"/>
          <w:szCs w:val="22"/>
        </w:rPr>
        <w:t xml:space="preserve">3.4 </w:t>
      </w:r>
      <w:r w:rsidR="007744C6" w:rsidRPr="000956AE">
        <w:rPr>
          <w:rFonts w:ascii="Arial" w:hAnsi="Arial" w:cs="Arial"/>
          <w:bCs/>
          <w:sz w:val="22"/>
          <w:szCs w:val="22"/>
        </w:rPr>
        <w:t>Planning permission is sought for the construction of: ten 3 bedroomed homes; two 4 bedroomed homes and five one bed bungalows with associated parking, landscaping and drainage (Ref: 07/2018/3017/FUL) approved September 2018.</w:t>
      </w:r>
    </w:p>
    <w:p w14:paraId="2E88A43C" w14:textId="77777777" w:rsidR="00E85C99" w:rsidRPr="000956AE" w:rsidRDefault="00E85C99" w:rsidP="00E85C99">
      <w:pPr>
        <w:rPr>
          <w:rFonts w:ascii="Arial" w:hAnsi="Arial" w:cs="Arial"/>
          <w:sz w:val="22"/>
          <w:szCs w:val="22"/>
        </w:rPr>
      </w:pPr>
    </w:p>
    <w:p w14:paraId="2E88A43D" w14:textId="77777777" w:rsidR="00E85C99" w:rsidRPr="000956AE" w:rsidRDefault="00EC1C7D" w:rsidP="00E85C99">
      <w:pPr>
        <w:rPr>
          <w:rFonts w:ascii="Arial" w:hAnsi="Arial" w:cs="Arial"/>
          <w:b/>
          <w:bCs/>
          <w:sz w:val="22"/>
          <w:szCs w:val="22"/>
          <w:u w:val="single"/>
        </w:rPr>
      </w:pPr>
      <w:r>
        <w:rPr>
          <w:rFonts w:ascii="Arial" w:hAnsi="Arial" w:cs="Arial"/>
          <w:b/>
          <w:bCs/>
          <w:sz w:val="22"/>
          <w:szCs w:val="22"/>
          <w:u w:val="single"/>
        </w:rPr>
        <w:t xml:space="preserve">4.0 </w:t>
      </w:r>
      <w:r w:rsidR="00E85C99" w:rsidRPr="000956AE">
        <w:rPr>
          <w:rFonts w:ascii="Arial" w:hAnsi="Arial" w:cs="Arial"/>
          <w:b/>
          <w:bCs/>
          <w:sz w:val="22"/>
          <w:szCs w:val="22"/>
          <w:u w:val="single"/>
        </w:rPr>
        <w:t>Proposal</w:t>
      </w:r>
    </w:p>
    <w:p w14:paraId="2E88A43E" w14:textId="77777777" w:rsidR="007744C6" w:rsidRPr="000956AE" w:rsidRDefault="007744C6" w:rsidP="00E85C99">
      <w:pPr>
        <w:rPr>
          <w:rFonts w:ascii="Arial" w:hAnsi="Arial" w:cs="Arial"/>
          <w:b/>
          <w:bCs/>
          <w:sz w:val="22"/>
          <w:szCs w:val="22"/>
          <w:u w:val="single"/>
        </w:rPr>
      </w:pPr>
    </w:p>
    <w:p w14:paraId="2E88A43F" w14:textId="77777777" w:rsidR="00920BB8" w:rsidRDefault="00EC1C7D" w:rsidP="00DD724F">
      <w:pPr>
        <w:rPr>
          <w:rFonts w:ascii="Arial" w:hAnsi="Arial" w:cs="Arial"/>
          <w:sz w:val="22"/>
          <w:szCs w:val="22"/>
        </w:rPr>
      </w:pPr>
      <w:r>
        <w:rPr>
          <w:rFonts w:ascii="Arial" w:hAnsi="Arial" w:cs="Arial"/>
          <w:sz w:val="22"/>
          <w:szCs w:val="22"/>
        </w:rPr>
        <w:t xml:space="preserve">4.1 </w:t>
      </w:r>
      <w:r w:rsidR="00BA52B6" w:rsidRPr="000956AE">
        <w:rPr>
          <w:rFonts w:ascii="Arial" w:hAnsi="Arial" w:cs="Arial"/>
          <w:sz w:val="22"/>
          <w:szCs w:val="22"/>
        </w:rPr>
        <w:t xml:space="preserve">The need of the </w:t>
      </w:r>
      <w:r w:rsidR="00DD724F" w:rsidRPr="000956AE">
        <w:rPr>
          <w:rFonts w:ascii="Arial" w:hAnsi="Arial" w:cs="Arial"/>
          <w:sz w:val="22"/>
          <w:szCs w:val="22"/>
        </w:rPr>
        <w:t xml:space="preserve">application arises as a result of an error on the commencement of </w:t>
      </w:r>
      <w:r w:rsidR="00007AAF" w:rsidRPr="000956AE">
        <w:rPr>
          <w:rFonts w:ascii="Arial" w:hAnsi="Arial" w:cs="Arial"/>
          <w:sz w:val="22"/>
          <w:szCs w:val="22"/>
        </w:rPr>
        <w:t>construction. The</w:t>
      </w:r>
      <w:r w:rsidR="00DD724F" w:rsidRPr="000956AE">
        <w:rPr>
          <w:rFonts w:ascii="Arial" w:hAnsi="Arial" w:cs="Arial"/>
          <w:sz w:val="22"/>
          <w:szCs w:val="22"/>
        </w:rPr>
        <w:t xml:space="preserve"> result is that the dwellings built under planning permission 07/2018/3017/FUL have not been built in accordance with </w:t>
      </w:r>
      <w:r w:rsidR="009B4B53" w:rsidRPr="000956AE">
        <w:rPr>
          <w:rFonts w:ascii="Arial" w:hAnsi="Arial" w:cs="Arial"/>
          <w:sz w:val="22"/>
          <w:szCs w:val="22"/>
        </w:rPr>
        <w:t>p</w:t>
      </w:r>
      <w:r w:rsidR="00DD724F" w:rsidRPr="000956AE">
        <w:rPr>
          <w:rFonts w:ascii="Arial" w:hAnsi="Arial" w:cs="Arial"/>
          <w:sz w:val="22"/>
          <w:szCs w:val="22"/>
        </w:rPr>
        <w:t xml:space="preserve">roposed Site Plan </w:t>
      </w:r>
      <w:proofErr w:type="spellStart"/>
      <w:r w:rsidR="00DD724F" w:rsidRPr="000956AE">
        <w:rPr>
          <w:rFonts w:ascii="Arial" w:hAnsi="Arial" w:cs="Arial"/>
          <w:sz w:val="22"/>
          <w:szCs w:val="22"/>
        </w:rPr>
        <w:t>dwg</w:t>
      </w:r>
      <w:proofErr w:type="spellEnd"/>
      <w:r w:rsidR="00DD724F" w:rsidRPr="000956AE">
        <w:rPr>
          <w:rFonts w:ascii="Arial" w:hAnsi="Arial" w:cs="Arial"/>
          <w:sz w:val="22"/>
          <w:szCs w:val="22"/>
        </w:rPr>
        <w:t xml:space="preserve"> no. 159-PL-03 approved under this permission. The effect is that the overall development is closer to Edward </w:t>
      </w:r>
      <w:r w:rsidR="00DD724F" w:rsidRPr="00920BB8">
        <w:rPr>
          <w:rFonts w:ascii="Arial" w:hAnsi="Arial" w:cs="Arial"/>
          <w:sz w:val="22"/>
          <w:szCs w:val="22"/>
        </w:rPr>
        <w:t>Street on its southern and western boundaries</w:t>
      </w:r>
      <w:r w:rsidR="00BA52B6" w:rsidRPr="00920BB8">
        <w:rPr>
          <w:rFonts w:ascii="Arial" w:hAnsi="Arial" w:cs="Arial"/>
          <w:sz w:val="22"/>
          <w:szCs w:val="22"/>
        </w:rPr>
        <w:t xml:space="preserve"> and </w:t>
      </w:r>
      <w:r w:rsidR="00BA52B6" w:rsidRPr="000956AE">
        <w:rPr>
          <w:rFonts w:ascii="Arial" w:hAnsi="Arial" w:cs="Arial"/>
          <w:sz w:val="22"/>
          <w:szCs w:val="22"/>
        </w:rPr>
        <w:t>these four plots need to incorporate a small area of land</w:t>
      </w:r>
      <w:r w:rsidR="003F6BB7">
        <w:rPr>
          <w:rFonts w:ascii="Arial" w:hAnsi="Arial" w:cs="Arial"/>
          <w:sz w:val="22"/>
          <w:szCs w:val="22"/>
        </w:rPr>
        <w:t xml:space="preserve"> of approximately 0.3m</w:t>
      </w:r>
      <w:r w:rsidR="00BA52B6" w:rsidRPr="000956AE">
        <w:rPr>
          <w:rFonts w:ascii="Arial" w:hAnsi="Arial" w:cs="Arial"/>
          <w:sz w:val="22"/>
          <w:szCs w:val="22"/>
        </w:rPr>
        <w:t xml:space="preserve"> to the residential curtilage so that there is adequate car parking within the</w:t>
      </w:r>
      <w:r w:rsidR="009B4B53" w:rsidRPr="000956AE">
        <w:rPr>
          <w:rFonts w:ascii="Arial" w:hAnsi="Arial" w:cs="Arial"/>
          <w:sz w:val="22"/>
          <w:szCs w:val="22"/>
        </w:rPr>
        <w:t>ir</w:t>
      </w:r>
      <w:r w:rsidR="00BA52B6" w:rsidRPr="000956AE">
        <w:rPr>
          <w:rFonts w:ascii="Arial" w:hAnsi="Arial" w:cs="Arial"/>
          <w:sz w:val="22"/>
          <w:szCs w:val="22"/>
        </w:rPr>
        <w:t xml:space="preserve"> site boundary.  </w:t>
      </w:r>
    </w:p>
    <w:p w14:paraId="2E88A440" w14:textId="77777777" w:rsidR="00920BB8" w:rsidRDefault="00920BB8" w:rsidP="00DD724F">
      <w:pPr>
        <w:rPr>
          <w:rFonts w:ascii="Arial" w:hAnsi="Arial" w:cs="Arial"/>
          <w:sz w:val="22"/>
          <w:szCs w:val="22"/>
        </w:rPr>
      </w:pPr>
    </w:p>
    <w:p w14:paraId="2E88A441" w14:textId="77777777" w:rsidR="007744C6" w:rsidRPr="000956AE" w:rsidRDefault="00EC1C7D" w:rsidP="00DD724F">
      <w:pPr>
        <w:rPr>
          <w:rFonts w:ascii="Arial" w:hAnsi="Arial" w:cs="Arial"/>
          <w:b/>
          <w:bCs/>
          <w:sz w:val="22"/>
          <w:szCs w:val="22"/>
          <w:u w:val="single"/>
        </w:rPr>
      </w:pPr>
      <w:r>
        <w:rPr>
          <w:rFonts w:ascii="Arial" w:hAnsi="Arial" w:cs="Arial"/>
          <w:sz w:val="22"/>
          <w:szCs w:val="22"/>
        </w:rPr>
        <w:t xml:space="preserve">4.2 </w:t>
      </w:r>
      <w:r w:rsidR="00920BB8">
        <w:rPr>
          <w:rFonts w:ascii="Arial" w:hAnsi="Arial" w:cs="Arial"/>
          <w:sz w:val="22"/>
          <w:szCs w:val="22"/>
        </w:rPr>
        <w:t xml:space="preserve">Plots 9 and 10 are some 2.6m further west than previously approved and Plots 11and 12 are some 3.4m further west than previously approved.  </w:t>
      </w:r>
      <w:r w:rsidR="00BA52B6" w:rsidRPr="000956AE">
        <w:rPr>
          <w:rFonts w:ascii="Arial" w:hAnsi="Arial" w:cs="Arial"/>
          <w:sz w:val="22"/>
          <w:szCs w:val="22"/>
        </w:rPr>
        <w:t xml:space="preserve">Therefore, this application seeks to rectify this error by applying for </w:t>
      </w:r>
      <w:r w:rsidR="00CF2903" w:rsidRPr="000956AE">
        <w:rPr>
          <w:rFonts w:ascii="Arial" w:hAnsi="Arial" w:cs="Arial"/>
          <w:sz w:val="22"/>
          <w:szCs w:val="22"/>
        </w:rPr>
        <w:t xml:space="preserve">planning permission to reflect the as built development. </w:t>
      </w:r>
    </w:p>
    <w:p w14:paraId="2E88A442" w14:textId="77777777" w:rsidR="00E85C99" w:rsidRPr="000956AE" w:rsidRDefault="00E85C99" w:rsidP="00E85C99">
      <w:pPr>
        <w:rPr>
          <w:rFonts w:ascii="Arial" w:hAnsi="Arial" w:cs="Arial"/>
          <w:b/>
          <w:bCs/>
          <w:sz w:val="22"/>
          <w:szCs w:val="22"/>
          <w:u w:val="single"/>
        </w:rPr>
      </w:pPr>
    </w:p>
    <w:p w14:paraId="2E88A443" w14:textId="77777777" w:rsidR="00E85C99" w:rsidRPr="000956AE" w:rsidRDefault="00EC1C7D" w:rsidP="00E85C99">
      <w:pPr>
        <w:rPr>
          <w:rFonts w:ascii="Arial" w:hAnsi="Arial" w:cs="Arial"/>
          <w:b/>
          <w:bCs/>
          <w:sz w:val="22"/>
          <w:szCs w:val="22"/>
          <w:u w:val="single"/>
        </w:rPr>
      </w:pPr>
      <w:r>
        <w:rPr>
          <w:rFonts w:ascii="Arial" w:hAnsi="Arial" w:cs="Arial"/>
          <w:b/>
          <w:bCs/>
          <w:sz w:val="22"/>
          <w:szCs w:val="22"/>
          <w:u w:val="single"/>
        </w:rPr>
        <w:t>5.0</w:t>
      </w:r>
      <w:r w:rsidR="00E85C99" w:rsidRPr="000956AE">
        <w:rPr>
          <w:rFonts w:ascii="Arial" w:hAnsi="Arial" w:cs="Arial"/>
          <w:b/>
          <w:bCs/>
          <w:sz w:val="22"/>
          <w:szCs w:val="22"/>
          <w:u w:val="single"/>
        </w:rPr>
        <w:t>Summary of Publicity</w:t>
      </w:r>
    </w:p>
    <w:p w14:paraId="2E88A444" w14:textId="77777777" w:rsidR="00E85C99" w:rsidRPr="00395FD9" w:rsidRDefault="00E85C99" w:rsidP="00E85C99">
      <w:pPr>
        <w:rPr>
          <w:rFonts w:ascii="Arial" w:hAnsi="Arial" w:cs="Arial"/>
          <w:sz w:val="22"/>
          <w:szCs w:val="22"/>
        </w:rPr>
      </w:pPr>
    </w:p>
    <w:p w14:paraId="2E88A445" w14:textId="77777777" w:rsidR="0075058C" w:rsidRPr="00395FD9" w:rsidRDefault="00EC1C7D" w:rsidP="00E85C99">
      <w:pPr>
        <w:rPr>
          <w:rFonts w:ascii="Arial" w:hAnsi="Arial" w:cs="Arial"/>
          <w:sz w:val="22"/>
          <w:szCs w:val="22"/>
        </w:rPr>
      </w:pPr>
      <w:r>
        <w:rPr>
          <w:rFonts w:ascii="Arial" w:hAnsi="Arial" w:cs="Arial"/>
          <w:sz w:val="22"/>
          <w:szCs w:val="22"/>
        </w:rPr>
        <w:t xml:space="preserve">5.1 </w:t>
      </w:r>
      <w:r w:rsidR="00316ED6" w:rsidRPr="00395FD9">
        <w:rPr>
          <w:rFonts w:ascii="Arial" w:hAnsi="Arial" w:cs="Arial"/>
          <w:sz w:val="22"/>
          <w:szCs w:val="22"/>
        </w:rPr>
        <w:t xml:space="preserve">Site Notices were posted and a total of </w:t>
      </w:r>
      <w:r w:rsidR="00FF735F" w:rsidRPr="00395FD9">
        <w:rPr>
          <w:rFonts w:ascii="Arial" w:hAnsi="Arial" w:cs="Arial"/>
          <w:sz w:val="22"/>
          <w:szCs w:val="22"/>
        </w:rPr>
        <w:t>49</w:t>
      </w:r>
      <w:r w:rsidR="008A19DA" w:rsidRPr="00395FD9">
        <w:rPr>
          <w:rFonts w:ascii="Arial" w:hAnsi="Arial" w:cs="Arial"/>
          <w:sz w:val="22"/>
          <w:szCs w:val="22"/>
        </w:rPr>
        <w:t xml:space="preserve"> properties </w:t>
      </w:r>
      <w:r w:rsidR="00817D4B" w:rsidRPr="00395FD9">
        <w:rPr>
          <w:rFonts w:ascii="Arial" w:hAnsi="Arial" w:cs="Arial"/>
          <w:sz w:val="22"/>
          <w:szCs w:val="22"/>
        </w:rPr>
        <w:t xml:space="preserve">were consulted. </w:t>
      </w:r>
      <w:r w:rsidR="00BF5449" w:rsidRPr="00395FD9">
        <w:rPr>
          <w:rFonts w:ascii="Arial" w:hAnsi="Arial" w:cs="Arial"/>
          <w:sz w:val="22"/>
          <w:szCs w:val="22"/>
        </w:rPr>
        <w:t xml:space="preserve">No letters of objection have been received but </w:t>
      </w:r>
      <w:r w:rsidR="0075058C" w:rsidRPr="00395FD9">
        <w:rPr>
          <w:rFonts w:ascii="Arial" w:hAnsi="Arial" w:cs="Arial"/>
          <w:sz w:val="22"/>
          <w:szCs w:val="22"/>
        </w:rPr>
        <w:t>three representations have been received which are summarised below:</w:t>
      </w:r>
    </w:p>
    <w:p w14:paraId="2E88A446" w14:textId="77777777" w:rsidR="0075058C" w:rsidRPr="00395FD9" w:rsidRDefault="0075058C" w:rsidP="00E85C99">
      <w:pPr>
        <w:rPr>
          <w:rFonts w:ascii="Arial" w:hAnsi="Arial" w:cs="Arial"/>
          <w:sz w:val="22"/>
          <w:szCs w:val="22"/>
        </w:rPr>
      </w:pPr>
    </w:p>
    <w:p w14:paraId="2E88A447" w14:textId="77777777" w:rsidR="00BF5449" w:rsidRPr="00395FD9" w:rsidRDefault="0075058C" w:rsidP="00395FD9">
      <w:pPr>
        <w:pStyle w:val="ListParagraph"/>
        <w:numPr>
          <w:ilvl w:val="0"/>
          <w:numId w:val="13"/>
        </w:numPr>
        <w:rPr>
          <w:rFonts w:ascii="Arial" w:hAnsi="Arial" w:cs="Arial"/>
          <w:sz w:val="22"/>
          <w:szCs w:val="22"/>
        </w:rPr>
      </w:pPr>
      <w:r w:rsidRPr="00395FD9">
        <w:rPr>
          <w:rFonts w:ascii="Arial" w:hAnsi="Arial" w:cs="Arial"/>
          <w:sz w:val="22"/>
          <w:szCs w:val="22"/>
        </w:rPr>
        <w:t>T</w:t>
      </w:r>
      <w:r w:rsidR="00BF5449" w:rsidRPr="00395FD9">
        <w:rPr>
          <w:rFonts w:ascii="Arial" w:hAnsi="Arial" w:cs="Arial"/>
          <w:sz w:val="22"/>
          <w:szCs w:val="22"/>
        </w:rPr>
        <w:t xml:space="preserve">his </w:t>
      </w:r>
      <w:r w:rsidRPr="00395FD9">
        <w:rPr>
          <w:rFonts w:ascii="Arial" w:hAnsi="Arial" w:cs="Arial"/>
          <w:sz w:val="22"/>
          <w:szCs w:val="22"/>
        </w:rPr>
        <w:t xml:space="preserve">application </w:t>
      </w:r>
      <w:r w:rsidR="00BF5449" w:rsidRPr="00395FD9">
        <w:rPr>
          <w:rFonts w:ascii="Arial" w:hAnsi="Arial" w:cs="Arial"/>
          <w:sz w:val="22"/>
          <w:szCs w:val="22"/>
        </w:rPr>
        <w:t xml:space="preserve">undermines the purpose of the planning application process. If a contractor can make such </w:t>
      </w:r>
      <w:r w:rsidRPr="00395FD9">
        <w:rPr>
          <w:rFonts w:ascii="Arial" w:hAnsi="Arial" w:cs="Arial"/>
          <w:sz w:val="22"/>
          <w:szCs w:val="22"/>
        </w:rPr>
        <w:t>mistakes,</w:t>
      </w:r>
      <w:r w:rsidR="00BF5449" w:rsidRPr="00395FD9">
        <w:rPr>
          <w:rFonts w:ascii="Arial" w:hAnsi="Arial" w:cs="Arial"/>
          <w:sz w:val="22"/>
          <w:szCs w:val="22"/>
        </w:rPr>
        <w:t xml:space="preserve"> </w:t>
      </w:r>
      <w:r w:rsidRPr="00395FD9">
        <w:rPr>
          <w:rFonts w:ascii="Arial" w:hAnsi="Arial" w:cs="Arial"/>
          <w:sz w:val="22"/>
          <w:szCs w:val="22"/>
        </w:rPr>
        <w:t xml:space="preserve">then questions are raised concerning </w:t>
      </w:r>
      <w:r w:rsidR="00BF5449" w:rsidRPr="00395FD9">
        <w:rPr>
          <w:rFonts w:ascii="Arial" w:hAnsi="Arial" w:cs="Arial"/>
          <w:sz w:val="22"/>
          <w:szCs w:val="22"/>
        </w:rPr>
        <w:t>what others may have been made in the construction of these dwellings</w:t>
      </w:r>
      <w:r w:rsidRPr="00395FD9">
        <w:rPr>
          <w:rFonts w:ascii="Arial" w:hAnsi="Arial" w:cs="Arial"/>
          <w:sz w:val="22"/>
          <w:szCs w:val="22"/>
        </w:rPr>
        <w:t>.</w:t>
      </w:r>
    </w:p>
    <w:p w14:paraId="2E88A448" w14:textId="77777777" w:rsidR="0075058C" w:rsidRPr="00395FD9" w:rsidRDefault="0075058C" w:rsidP="00BF5449">
      <w:pPr>
        <w:rPr>
          <w:rFonts w:ascii="Arial" w:hAnsi="Arial" w:cs="Arial"/>
          <w:sz w:val="22"/>
          <w:szCs w:val="22"/>
        </w:rPr>
      </w:pPr>
    </w:p>
    <w:p w14:paraId="2E88A449" w14:textId="77777777" w:rsidR="0075058C" w:rsidRPr="00395FD9" w:rsidRDefault="0075058C" w:rsidP="0075058C">
      <w:pPr>
        <w:pStyle w:val="ListParagraph"/>
        <w:numPr>
          <w:ilvl w:val="0"/>
          <w:numId w:val="12"/>
        </w:numPr>
        <w:rPr>
          <w:rFonts w:ascii="Arial" w:hAnsi="Arial" w:cs="Arial"/>
          <w:sz w:val="22"/>
          <w:szCs w:val="22"/>
        </w:rPr>
      </w:pPr>
      <w:r w:rsidRPr="00395FD9">
        <w:rPr>
          <w:rFonts w:ascii="Arial" w:hAnsi="Arial" w:cs="Arial"/>
          <w:sz w:val="22"/>
          <w:szCs w:val="22"/>
        </w:rPr>
        <w:t>Queries about the inclusion of more social housing</w:t>
      </w:r>
      <w:r w:rsidR="00287C4F">
        <w:rPr>
          <w:rFonts w:ascii="Arial" w:hAnsi="Arial" w:cs="Arial"/>
          <w:sz w:val="22"/>
          <w:szCs w:val="22"/>
        </w:rPr>
        <w:t>.</w:t>
      </w:r>
      <w:r w:rsidRPr="00395FD9">
        <w:rPr>
          <w:rFonts w:ascii="Arial" w:hAnsi="Arial" w:cs="Arial"/>
          <w:sz w:val="22"/>
          <w:szCs w:val="22"/>
        </w:rPr>
        <w:t xml:space="preserve"> </w:t>
      </w:r>
    </w:p>
    <w:p w14:paraId="2E88A44A" w14:textId="77777777" w:rsidR="0075058C" w:rsidRPr="00395FD9" w:rsidRDefault="0075058C" w:rsidP="0075058C">
      <w:pPr>
        <w:pStyle w:val="ListParagraph"/>
        <w:rPr>
          <w:rFonts w:ascii="Arial" w:hAnsi="Arial" w:cs="Arial"/>
          <w:sz w:val="22"/>
          <w:szCs w:val="22"/>
        </w:rPr>
      </w:pPr>
    </w:p>
    <w:p w14:paraId="2E88A44B" w14:textId="77777777" w:rsidR="0075058C" w:rsidRDefault="0075058C" w:rsidP="0075058C">
      <w:pPr>
        <w:pStyle w:val="ListParagraph"/>
        <w:numPr>
          <w:ilvl w:val="0"/>
          <w:numId w:val="12"/>
        </w:numPr>
        <w:rPr>
          <w:rFonts w:ascii="Arial" w:hAnsi="Arial" w:cs="Arial"/>
          <w:sz w:val="22"/>
          <w:szCs w:val="22"/>
        </w:rPr>
      </w:pPr>
      <w:r w:rsidRPr="00395FD9">
        <w:rPr>
          <w:rFonts w:ascii="Arial" w:hAnsi="Arial" w:cs="Arial"/>
          <w:sz w:val="22"/>
          <w:szCs w:val="22"/>
        </w:rPr>
        <w:t xml:space="preserve">Following a revised application form further clarification was sought about the process to include the sliver land that was part of the footway to be incorporated within the residential curtilages.  </w:t>
      </w:r>
    </w:p>
    <w:p w14:paraId="2E88A44C" w14:textId="77777777" w:rsidR="00C259A7" w:rsidRPr="00C259A7" w:rsidRDefault="00C259A7" w:rsidP="00C259A7">
      <w:pPr>
        <w:pStyle w:val="ListParagraph"/>
        <w:rPr>
          <w:rFonts w:ascii="Arial" w:hAnsi="Arial" w:cs="Arial"/>
          <w:sz w:val="22"/>
          <w:szCs w:val="22"/>
        </w:rPr>
      </w:pPr>
    </w:p>
    <w:p w14:paraId="2E88A44D" w14:textId="77777777" w:rsidR="00E85C99" w:rsidRPr="000956AE" w:rsidRDefault="00EC1C7D" w:rsidP="00E85C99">
      <w:pPr>
        <w:rPr>
          <w:rFonts w:ascii="Arial" w:hAnsi="Arial" w:cs="Arial"/>
          <w:b/>
          <w:bCs/>
          <w:sz w:val="22"/>
          <w:szCs w:val="22"/>
          <w:u w:val="single"/>
        </w:rPr>
      </w:pPr>
      <w:r>
        <w:rPr>
          <w:rFonts w:ascii="Arial" w:hAnsi="Arial" w:cs="Arial"/>
          <w:b/>
          <w:bCs/>
          <w:sz w:val="22"/>
          <w:szCs w:val="22"/>
          <w:u w:val="single"/>
        </w:rPr>
        <w:t>6.0</w:t>
      </w:r>
      <w:r w:rsidR="00E85C99" w:rsidRPr="000956AE">
        <w:rPr>
          <w:rFonts w:ascii="Arial" w:hAnsi="Arial" w:cs="Arial"/>
          <w:b/>
          <w:bCs/>
          <w:sz w:val="22"/>
          <w:szCs w:val="22"/>
          <w:u w:val="single"/>
        </w:rPr>
        <w:t>Summary of Consultations</w:t>
      </w:r>
    </w:p>
    <w:p w14:paraId="2E88A44E" w14:textId="77777777" w:rsidR="00E85C99" w:rsidRPr="000956AE" w:rsidRDefault="00E85C99" w:rsidP="00E85C99">
      <w:pPr>
        <w:rPr>
          <w:rFonts w:ascii="Arial" w:hAnsi="Arial" w:cs="Arial"/>
          <w:sz w:val="22"/>
          <w:szCs w:val="22"/>
        </w:rPr>
      </w:pPr>
    </w:p>
    <w:p w14:paraId="2E88A44F" w14:textId="77777777" w:rsidR="00FC0E80" w:rsidRPr="00353A85" w:rsidRDefault="00EC1C7D" w:rsidP="005C4902">
      <w:pPr>
        <w:rPr>
          <w:rFonts w:ascii="Arial" w:hAnsi="Arial" w:cs="Arial"/>
          <w:sz w:val="22"/>
          <w:szCs w:val="22"/>
        </w:rPr>
      </w:pPr>
      <w:r>
        <w:rPr>
          <w:rFonts w:ascii="Arial" w:hAnsi="Arial" w:cs="Arial"/>
          <w:b/>
          <w:sz w:val="22"/>
          <w:szCs w:val="22"/>
        </w:rPr>
        <w:t xml:space="preserve">6.1 </w:t>
      </w:r>
      <w:r w:rsidR="00A731F3" w:rsidRPr="00353A85">
        <w:rPr>
          <w:rFonts w:ascii="Arial" w:hAnsi="Arial" w:cs="Arial"/>
          <w:b/>
          <w:sz w:val="22"/>
          <w:szCs w:val="22"/>
        </w:rPr>
        <w:t xml:space="preserve">LCC Highways </w:t>
      </w:r>
      <w:r w:rsidR="00A731F3" w:rsidRPr="00353A85">
        <w:rPr>
          <w:rFonts w:ascii="Arial" w:hAnsi="Arial" w:cs="Arial"/>
          <w:sz w:val="22"/>
          <w:szCs w:val="22"/>
        </w:rPr>
        <w:t>–</w:t>
      </w:r>
      <w:r w:rsidR="00353A85" w:rsidRPr="00353A85">
        <w:rPr>
          <w:rFonts w:ascii="Arial" w:hAnsi="Arial" w:cs="Arial"/>
          <w:sz w:val="22"/>
          <w:szCs w:val="22"/>
        </w:rPr>
        <w:t xml:space="preserve">Has raised no objection to the application- the amended layout would have a negligible impact on highway safety and highway capacity in the immediate vicinity of the site.  </w:t>
      </w:r>
    </w:p>
    <w:p w14:paraId="2E88A450" w14:textId="77777777" w:rsidR="00FC0E80" w:rsidRDefault="00FC0E80" w:rsidP="00FC0E80">
      <w:pPr>
        <w:pStyle w:val="Default"/>
      </w:pPr>
    </w:p>
    <w:p w14:paraId="2E88A451" w14:textId="77777777" w:rsidR="00E85C99" w:rsidRPr="000956AE" w:rsidRDefault="00EC1C7D" w:rsidP="00E85C99">
      <w:pPr>
        <w:rPr>
          <w:rFonts w:ascii="Arial" w:hAnsi="Arial" w:cs="Arial"/>
          <w:b/>
          <w:bCs/>
          <w:sz w:val="22"/>
          <w:szCs w:val="22"/>
          <w:u w:val="single"/>
        </w:rPr>
      </w:pPr>
      <w:r>
        <w:rPr>
          <w:rFonts w:ascii="Arial" w:hAnsi="Arial" w:cs="Arial"/>
          <w:b/>
          <w:bCs/>
          <w:sz w:val="22"/>
          <w:szCs w:val="22"/>
          <w:u w:val="single"/>
        </w:rPr>
        <w:t>7.0</w:t>
      </w:r>
      <w:r w:rsidR="00E85C99" w:rsidRPr="000956AE">
        <w:rPr>
          <w:rFonts w:ascii="Arial" w:hAnsi="Arial" w:cs="Arial"/>
          <w:b/>
          <w:bCs/>
          <w:sz w:val="22"/>
          <w:szCs w:val="22"/>
          <w:u w:val="single"/>
        </w:rPr>
        <w:t>Policy Background</w:t>
      </w:r>
    </w:p>
    <w:p w14:paraId="2E88A452" w14:textId="77777777" w:rsidR="001C078C" w:rsidRPr="000956AE" w:rsidRDefault="001C078C" w:rsidP="00E85C99">
      <w:pPr>
        <w:rPr>
          <w:rFonts w:ascii="Arial" w:hAnsi="Arial" w:cs="Arial"/>
          <w:b/>
          <w:bCs/>
          <w:sz w:val="22"/>
          <w:szCs w:val="22"/>
          <w:u w:val="single"/>
        </w:rPr>
      </w:pPr>
    </w:p>
    <w:p w14:paraId="2E88A453" w14:textId="77777777" w:rsidR="001C078C" w:rsidRPr="000956AE" w:rsidRDefault="00EC1C7D" w:rsidP="001C078C">
      <w:pPr>
        <w:jc w:val="both"/>
        <w:rPr>
          <w:rFonts w:ascii="Arial" w:hAnsi="Arial" w:cs="Arial"/>
          <w:b/>
          <w:bCs/>
          <w:sz w:val="22"/>
          <w:szCs w:val="22"/>
          <w:lang w:bidi="he-IL"/>
        </w:rPr>
      </w:pPr>
      <w:r>
        <w:rPr>
          <w:rFonts w:ascii="Arial" w:hAnsi="Arial" w:cs="Arial"/>
          <w:b/>
          <w:bCs/>
          <w:sz w:val="22"/>
          <w:szCs w:val="22"/>
        </w:rPr>
        <w:t xml:space="preserve">7.1 </w:t>
      </w:r>
      <w:proofErr w:type="spellStart"/>
      <w:r w:rsidR="001C078C" w:rsidRPr="000956AE">
        <w:rPr>
          <w:rFonts w:ascii="Arial" w:hAnsi="Arial" w:cs="Arial"/>
          <w:b/>
          <w:bCs/>
          <w:sz w:val="22"/>
          <w:szCs w:val="22"/>
        </w:rPr>
        <w:t>i</w:t>
      </w:r>
      <w:proofErr w:type="spellEnd"/>
      <w:r w:rsidR="001C078C" w:rsidRPr="000956AE">
        <w:rPr>
          <w:rFonts w:ascii="Arial" w:hAnsi="Arial" w:cs="Arial"/>
          <w:b/>
          <w:bCs/>
          <w:sz w:val="22"/>
          <w:szCs w:val="22"/>
        </w:rPr>
        <w:t xml:space="preserve">) </w:t>
      </w:r>
      <w:r w:rsidR="001C078C" w:rsidRPr="000956AE">
        <w:rPr>
          <w:rFonts w:ascii="Arial" w:hAnsi="Arial" w:cs="Arial"/>
          <w:b/>
          <w:bCs/>
          <w:sz w:val="22"/>
          <w:szCs w:val="22"/>
          <w:lang w:bidi="he-IL"/>
        </w:rPr>
        <w:t>NPPF</w:t>
      </w:r>
    </w:p>
    <w:p w14:paraId="2E88A454" w14:textId="77777777" w:rsidR="001C078C" w:rsidRPr="000956AE" w:rsidRDefault="001C078C" w:rsidP="001C078C">
      <w:pPr>
        <w:jc w:val="both"/>
        <w:rPr>
          <w:rFonts w:ascii="Arial" w:hAnsi="Arial" w:cs="Arial"/>
          <w:b/>
          <w:bCs/>
          <w:sz w:val="22"/>
          <w:szCs w:val="22"/>
        </w:rPr>
      </w:pPr>
    </w:p>
    <w:p w14:paraId="2E88A455" w14:textId="77777777" w:rsidR="001C078C" w:rsidRPr="000956AE" w:rsidRDefault="001C078C" w:rsidP="001C078C">
      <w:pPr>
        <w:tabs>
          <w:tab w:val="left" w:pos="426"/>
          <w:tab w:val="left" w:pos="567"/>
          <w:tab w:val="left" w:pos="851"/>
          <w:tab w:val="left" w:pos="1134"/>
        </w:tabs>
        <w:autoSpaceDE w:val="0"/>
        <w:autoSpaceDN w:val="0"/>
        <w:adjustRightInd w:val="0"/>
        <w:jc w:val="both"/>
        <w:rPr>
          <w:rFonts w:ascii="Arial" w:hAnsi="Arial" w:cs="Arial"/>
          <w:bCs/>
          <w:sz w:val="22"/>
          <w:szCs w:val="22"/>
        </w:rPr>
      </w:pPr>
      <w:r w:rsidRPr="000956AE">
        <w:rPr>
          <w:rFonts w:ascii="Arial" w:hAnsi="Arial" w:cs="Arial"/>
          <w:bCs/>
          <w:sz w:val="22"/>
          <w:szCs w:val="22"/>
        </w:rPr>
        <w:t xml:space="preserve">The NPPF Sustainable Growth Policy - The NPPF </w:t>
      </w:r>
      <w:r w:rsidR="00F1701F" w:rsidRPr="000956AE">
        <w:rPr>
          <w:rFonts w:ascii="Arial" w:hAnsi="Arial" w:cs="Arial"/>
          <w:bCs/>
          <w:sz w:val="22"/>
          <w:szCs w:val="22"/>
        </w:rPr>
        <w:t xml:space="preserve">makes clear that there is a need to provide a </w:t>
      </w:r>
      <w:proofErr w:type="gramStart"/>
      <w:r w:rsidR="00F1701F" w:rsidRPr="000956AE">
        <w:rPr>
          <w:rFonts w:ascii="Arial" w:hAnsi="Arial" w:cs="Arial"/>
          <w:bCs/>
          <w:sz w:val="22"/>
          <w:szCs w:val="22"/>
        </w:rPr>
        <w:t>sufficient amount</w:t>
      </w:r>
      <w:proofErr w:type="gramEnd"/>
      <w:r w:rsidR="00F1701F" w:rsidRPr="000956AE">
        <w:rPr>
          <w:rFonts w:ascii="Arial" w:hAnsi="Arial" w:cs="Arial"/>
          <w:bCs/>
          <w:sz w:val="22"/>
          <w:szCs w:val="22"/>
        </w:rPr>
        <w:t xml:space="preserve"> and variety of land to significantly boost the supply of homes at Chapter</w:t>
      </w:r>
      <w:r w:rsidR="00D83BCA" w:rsidRPr="000956AE">
        <w:rPr>
          <w:rFonts w:ascii="Arial" w:hAnsi="Arial" w:cs="Arial"/>
          <w:bCs/>
          <w:sz w:val="22"/>
          <w:szCs w:val="22"/>
        </w:rPr>
        <w:t xml:space="preserve"> </w:t>
      </w:r>
      <w:r w:rsidR="00F1701F" w:rsidRPr="000956AE">
        <w:rPr>
          <w:rFonts w:ascii="Arial" w:hAnsi="Arial" w:cs="Arial"/>
          <w:bCs/>
          <w:sz w:val="22"/>
          <w:szCs w:val="22"/>
        </w:rPr>
        <w:t xml:space="preserve">5.  There is a need to provide </w:t>
      </w:r>
      <w:r w:rsidRPr="000956AE">
        <w:rPr>
          <w:rFonts w:ascii="Arial" w:hAnsi="Arial" w:cs="Arial"/>
          <w:bCs/>
          <w:sz w:val="22"/>
          <w:szCs w:val="22"/>
        </w:rPr>
        <w:t>a wide choice of homes</w:t>
      </w:r>
      <w:r w:rsidR="00F1701F" w:rsidRPr="000956AE">
        <w:rPr>
          <w:rFonts w:ascii="Arial" w:hAnsi="Arial" w:cs="Arial"/>
          <w:bCs/>
          <w:sz w:val="22"/>
          <w:szCs w:val="22"/>
        </w:rPr>
        <w:t xml:space="preserve"> </w:t>
      </w:r>
      <w:r w:rsidR="00D83BCA" w:rsidRPr="000956AE">
        <w:rPr>
          <w:rFonts w:ascii="Arial" w:hAnsi="Arial" w:cs="Arial"/>
          <w:bCs/>
          <w:sz w:val="22"/>
          <w:szCs w:val="22"/>
        </w:rPr>
        <w:t xml:space="preserve">and that land with permission is developed without unnecessary delay. Chapter 11 states that substantial weight should be given </w:t>
      </w:r>
      <w:r w:rsidR="00CC28B7" w:rsidRPr="000956AE">
        <w:rPr>
          <w:rFonts w:ascii="Arial" w:hAnsi="Arial" w:cs="Arial"/>
          <w:bCs/>
          <w:sz w:val="22"/>
          <w:szCs w:val="22"/>
        </w:rPr>
        <w:t>to the value of using brownfield land with</w:t>
      </w:r>
      <w:r w:rsidR="00652A7D">
        <w:rPr>
          <w:rFonts w:ascii="Arial" w:hAnsi="Arial" w:cs="Arial"/>
          <w:bCs/>
          <w:sz w:val="22"/>
          <w:szCs w:val="22"/>
        </w:rPr>
        <w:t>in</w:t>
      </w:r>
      <w:r w:rsidR="00CC28B7" w:rsidRPr="000956AE">
        <w:rPr>
          <w:rFonts w:ascii="Arial" w:hAnsi="Arial" w:cs="Arial"/>
          <w:bCs/>
          <w:sz w:val="22"/>
          <w:szCs w:val="22"/>
        </w:rPr>
        <w:t xml:space="preserve"> settlement</w:t>
      </w:r>
      <w:r w:rsidR="00652A7D">
        <w:rPr>
          <w:rFonts w:ascii="Arial" w:hAnsi="Arial" w:cs="Arial"/>
          <w:bCs/>
          <w:sz w:val="22"/>
          <w:szCs w:val="22"/>
        </w:rPr>
        <w:t>s</w:t>
      </w:r>
      <w:r w:rsidR="00CC28B7" w:rsidRPr="000956AE">
        <w:rPr>
          <w:rFonts w:ascii="Arial" w:hAnsi="Arial" w:cs="Arial"/>
          <w:bCs/>
          <w:sz w:val="22"/>
          <w:szCs w:val="22"/>
        </w:rPr>
        <w:t xml:space="preserve"> for homes. </w:t>
      </w:r>
    </w:p>
    <w:p w14:paraId="2E88A456" w14:textId="77777777" w:rsidR="001C078C" w:rsidRPr="000956AE" w:rsidRDefault="001C078C" w:rsidP="001C078C">
      <w:pPr>
        <w:jc w:val="both"/>
        <w:rPr>
          <w:rFonts w:ascii="Arial" w:hAnsi="Arial" w:cs="Arial"/>
          <w:b/>
          <w:bCs/>
          <w:sz w:val="22"/>
          <w:szCs w:val="22"/>
        </w:rPr>
      </w:pPr>
    </w:p>
    <w:p w14:paraId="2E88A457" w14:textId="77777777" w:rsidR="001C078C" w:rsidRPr="000956AE" w:rsidRDefault="00EC1C7D" w:rsidP="001C078C">
      <w:pPr>
        <w:jc w:val="both"/>
        <w:rPr>
          <w:rFonts w:ascii="Arial" w:hAnsi="Arial" w:cs="Arial"/>
          <w:b/>
          <w:bCs/>
          <w:sz w:val="22"/>
          <w:szCs w:val="22"/>
        </w:rPr>
      </w:pPr>
      <w:r>
        <w:rPr>
          <w:rFonts w:ascii="Arial" w:hAnsi="Arial" w:cs="Arial"/>
          <w:b/>
          <w:bCs/>
          <w:sz w:val="22"/>
          <w:szCs w:val="22"/>
        </w:rPr>
        <w:lastRenderedPageBreak/>
        <w:t xml:space="preserve">7.2 </w:t>
      </w:r>
      <w:r w:rsidR="001C078C" w:rsidRPr="000956AE">
        <w:rPr>
          <w:rFonts w:ascii="Arial" w:hAnsi="Arial" w:cs="Arial"/>
          <w:b/>
          <w:bCs/>
          <w:sz w:val="22"/>
          <w:szCs w:val="22"/>
        </w:rPr>
        <w:t>ii) Core Strategy Policy Considerations</w:t>
      </w:r>
    </w:p>
    <w:p w14:paraId="2E88A458" w14:textId="77777777" w:rsidR="001C078C" w:rsidRPr="000956AE" w:rsidRDefault="001C078C" w:rsidP="001C078C">
      <w:pPr>
        <w:jc w:val="both"/>
        <w:rPr>
          <w:rFonts w:ascii="Arial" w:hAnsi="Arial" w:cs="Arial"/>
          <w:sz w:val="22"/>
          <w:szCs w:val="22"/>
          <w:lang w:bidi="he-IL"/>
        </w:rPr>
      </w:pPr>
    </w:p>
    <w:p w14:paraId="2E88A459" w14:textId="77777777" w:rsidR="001C078C" w:rsidRPr="000956AE" w:rsidRDefault="001C078C" w:rsidP="00901D44">
      <w:pPr>
        <w:autoSpaceDE w:val="0"/>
        <w:autoSpaceDN w:val="0"/>
        <w:adjustRightInd w:val="0"/>
        <w:rPr>
          <w:rFonts w:ascii="Arial" w:hAnsi="Arial" w:cs="Arial"/>
          <w:sz w:val="22"/>
          <w:szCs w:val="22"/>
        </w:rPr>
      </w:pPr>
      <w:r w:rsidRPr="000956AE">
        <w:rPr>
          <w:rFonts w:ascii="Arial" w:hAnsi="Arial" w:cs="Arial"/>
          <w:b/>
          <w:sz w:val="22"/>
          <w:szCs w:val="22"/>
        </w:rPr>
        <w:t>Policy 1: Locating Growth</w:t>
      </w:r>
      <w:r w:rsidRPr="000956AE">
        <w:rPr>
          <w:rFonts w:ascii="Arial" w:hAnsi="Arial" w:cs="Arial"/>
          <w:sz w:val="22"/>
          <w:szCs w:val="22"/>
        </w:rPr>
        <w:t xml:space="preserve"> supports development.</w:t>
      </w:r>
    </w:p>
    <w:p w14:paraId="2E88A45A" w14:textId="77777777" w:rsidR="001C078C" w:rsidRPr="000956AE" w:rsidRDefault="001C078C" w:rsidP="00901D44">
      <w:pPr>
        <w:autoSpaceDE w:val="0"/>
        <w:autoSpaceDN w:val="0"/>
        <w:adjustRightInd w:val="0"/>
        <w:rPr>
          <w:rFonts w:ascii="Arial" w:hAnsi="Arial" w:cs="Arial"/>
          <w:sz w:val="22"/>
          <w:szCs w:val="22"/>
        </w:rPr>
      </w:pPr>
      <w:r w:rsidRPr="000956AE">
        <w:rPr>
          <w:rFonts w:ascii="Arial" w:hAnsi="Arial" w:cs="Arial"/>
          <w:b/>
          <w:sz w:val="22"/>
          <w:szCs w:val="22"/>
        </w:rPr>
        <w:t>Policy 4: Housing Delivery</w:t>
      </w:r>
      <w:r w:rsidRPr="000956AE">
        <w:rPr>
          <w:rFonts w:ascii="Arial" w:hAnsi="Arial" w:cs="Arial"/>
          <w:sz w:val="22"/>
          <w:szCs w:val="22"/>
        </w:rPr>
        <w:t xml:space="preserve"> seeks to provide a minimum of 417 dwellings per annum within South Ribble during the period 2012 to 2026.</w:t>
      </w:r>
    </w:p>
    <w:p w14:paraId="2E88A45B" w14:textId="77777777" w:rsidR="001C078C" w:rsidRPr="000956AE" w:rsidRDefault="001C078C" w:rsidP="00901D44">
      <w:pPr>
        <w:autoSpaceDE w:val="0"/>
        <w:autoSpaceDN w:val="0"/>
        <w:adjustRightInd w:val="0"/>
        <w:rPr>
          <w:rFonts w:ascii="Arial" w:hAnsi="Arial" w:cs="Arial"/>
          <w:sz w:val="22"/>
          <w:szCs w:val="22"/>
        </w:rPr>
      </w:pPr>
      <w:r w:rsidRPr="000956AE">
        <w:rPr>
          <w:rFonts w:ascii="Arial" w:hAnsi="Arial" w:cs="Arial"/>
          <w:b/>
          <w:sz w:val="22"/>
          <w:szCs w:val="22"/>
        </w:rPr>
        <w:t>Policy 5: Housing Density</w:t>
      </w:r>
      <w:r w:rsidRPr="000956AE">
        <w:rPr>
          <w:rFonts w:ascii="Arial" w:hAnsi="Arial" w:cs="Arial"/>
          <w:sz w:val="22"/>
          <w:szCs w:val="22"/>
        </w:rPr>
        <w:t xml:space="preserve"> advises that the density of development should make efficient use of land whilst also maintaining with the character of local areas.</w:t>
      </w:r>
    </w:p>
    <w:p w14:paraId="2E88A45C" w14:textId="77777777" w:rsidR="001C078C" w:rsidRPr="000956AE" w:rsidRDefault="001C078C" w:rsidP="00901D44">
      <w:pPr>
        <w:autoSpaceDE w:val="0"/>
        <w:autoSpaceDN w:val="0"/>
        <w:adjustRightInd w:val="0"/>
        <w:rPr>
          <w:rFonts w:ascii="Arial" w:hAnsi="Arial" w:cs="Arial"/>
          <w:sz w:val="22"/>
          <w:szCs w:val="22"/>
        </w:rPr>
      </w:pPr>
      <w:r w:rsidRPr="000956AE">
        <w:rPr>
          <w:rFonts w:ascii="Arial" w:hAnsi="Arial" w:cs="Arial"/>
          <w:b/>
          <w:sz w:val="22"/>
          <w:szCs w:val="22"/>
        </w:rPr>
        <w:t>Policy 6: Housing Quality</w:t>
      </w:r>
      <w:r w:rsidRPr="000956AE">
        <w:rPr>
          <w:rFonts w:ascii="Arial" w:hAnsi="Arial" w:cs="Arial"/>
          <w:sz w:val="22"/>
          <w:szCs w:val="22"/>
        </w:rPr>
        <w:t xml:space="preserve"> supports the provision of accessible housing, neighbourhoods and the use of higher standards of construction.</w:t>
      </w:r>
    </w:p>
    <w:p w14:paraId="2E88A45D" w14:textId="77777777" w:rsidR="001C078C" w:rsidRPr="000956AE" w:rsidRDefault="001C078C" w:rsidP="00901D44">
      <w:pPr>
        <w:autoSpaceDE w:val="0"/>
        <w:autoSpaceDN w:val="0"/>
        <w:adjustRightInd w:val="0"/>
        <w:rPr>
          <w:rFonts w:ascii="Arial" w:hAnsi="Arial" w:cs="Arial"/>
          <w:sz w:val="22"/>
          <w:szCs w:val="22"/>
        </w:rPr>
      </w:pPr>
      <w:r w:rsidRPr="000956AE">
        <w:rPr>
          <w:rFonts w:ascii="Arial" w:hAnsi="Arial" w:cs="Arial"/>
          <w:b/>
          <w:sz w:val="22"/>
          <w:szCs w:val="22"/>
        </w:rPr>
        <w:t>Policy 7: Affordable and Special Needs Housing</w:t>
      </w:r>
      <w:r w:rsidRPr="000956AE">
        <w:rPr>
          <w:rFonts w:ascii="Arial" w:hAnsi="Arial" w:cs="Arial"/>
          <w:sz w:val="22"/>
          <w:szCs w:val="22"/>
        </w:rPr>
        <w:t xml:space="preserve"> requires the provision of 30% affordable housing within urban areas and 35% in rural areas for sites providing 15 or more dwellings, subject the financial viability considerations and contributions to community services.</w:t>
      </w:r>
    </w:p>
    <w:p w14:paraId="2E88A45E" w14:textId="77777777" w:rsidR="001C078C" w:rsidRPr="000956AE" w:rsidRDefault="001C078C" w:rsidP="00901D44">
      <w:pPr>
        <w:autoSpaceDE w:val="0"/>
        <w:autoSpaceDN w:val="0"/>
        <w:adjustRightInd w:val="0"/>
        <w:rPr>
          <w:rFonts w:ascii="Arial" w:hAnsi="Arial" w:cs="Arial"/>
          <w:sz w:val="22"/>
          <w:szCs w:val="22"/>
        </w:rPr>
      </w:pPr>
      <w:r w:rsidRPr="000956AE">
        <w:rPr>
          <w:rFonts w:ascii="Arial" w:hAnsi="Arial" w:cs="Arial"/>
          <w:b/>
          <w:sz w:val="22"/>
          <w:szCs w:val="22"/>
        </w:rPr>
        <w:t>Policy 17: Design of New Buildings</w:t>
      </w:r>
      <w:r w:rsidRPr="000956AE">
        <w:rPr>
          <w:rFonts w:ascii="Arial" w:hAnsi="Arial" w:cs="Arial"/>
          <w:sz w:val="22"/>
          <w:szCs w:val="22"/>
        </w:rPr>
        <w:t xml:space="preserve"> provides guidance for the design of new buildings. Designs should consider </w:t>
      </w:r>
      <w:proofErr w:type="gramStart"/>
      <w:r w:rsidRPr="000956AE">
        <w:rPr>
          <w:rFonts w:ascii="Arial" w:hAnsi="Arial" w:cs="Arial"/>
          <w:sz w:val="22"/>
          <w:szCs w:val="22"/>
        </w:rPr>
        <w:t>a number of</w:t>
      </w:r>
      <w:proofErr w:type="gramEnd"/>
      <w:r w:rsidRPr="000956AE">
        <w:rPr>
          <w:rFonts w:ascii="Arial" w:hAnsi="Arial" w:cs="Arial"/>
          <w:sz w:val="22"/>
          <w:szCs w:val="22"/>
        </w:rPr>
        <w:t xml:space="preserve"> criteria including the character and uses of the local area, minimise opportunity for crime, be inclusive, adaptable to climate change and the achievement of ‘silver’ or ‘gold’ Building for Life ratings.</w:t>
      </w:r>
    </w:p>
    <w:p w14:paraId="2E88A45F" w14:textId="77777777" w:rsidR="001C078C" w:rsidRPr="000956AE" w:rsidRDefault="001C078C" w:rsidP="00901D44">
      <w:pPr>
        <w:autoSpaceDE w:val="0"/>
        <w:autoSpaceDN w:val="0"/>
        <w:adjustRightInd w:val="0"/>
        <w:rPr>
          <w:rFonts w:ascii="Arial" w:hAnsi="Arial" w:cs="Arial"/>
          <w:sz w:val="22"/>
          <w:szCs w:val="22"/>
        </w:rPr>
      </w:pPr>
      <w:r w:rsidRPr="000956AE">
        <w:rPr>
          <w:rFonts w:ascii="Arial" w:hAnsi="Arial" w:cs="Arial"/>
          <w:b/>
          <w:sz w:val="22"/>
          <w:szCs w:val="22"/>
        </w:rPr>
        <w:t>Policy 22: Biodiversity and Geodiversity</w:t>
      </w:r>
      <w:r w:rsidRPr="000956AE">
        <w:rPr>
          <w:rFonts w:ascii="Arial" w:hAnsi="Arial" w:cs="Arial"/>
          <w:sz w:val="22"/>
          <w:szCs w:val="22"/>
        </w:rPr>
        <w:t xml:space="preserve"> promotes the conservation and enhancement of biodiversity and the safeguarding of ecological networks and geological assets.</w:t>
      </w:r>
    </w:p>
    <w:p w14:paraId="2E88A460" w14:textId="77777777" w:rsidR="001C078C" w:rsidRPr="000956AE" w:rsidRDefault="001C078C" w:rsidP="00901D44">
      <w:pPr>
        <w:autoSpaceDE w:val="0"/>
        <w:autoSpaceDN w:val="0"/>
        <w:adjustRightInd w:val="0"/>
        <w:rPr>
          <w:rFonts w:ascii="Arial" w:hAnsi="Arial" w:cs="Arial"/>
          <w:sz w:val="22"/>
          <w:szCs w:val="22"/>
        </w:rPr>
      </w:pPr>
      <w:r w:rsidRPr="000956AE">
        <w:rPr>
          <w:rFonts w:ascii="Arial" w:hAnsi="Arial" w:cs="Arial"/>
          <w:b/>
          <w:sz w:val="22"/>
          <w:szCs w:val="22"/>
        </w:rPr>
        <w:t xml:space="preserve">Policy 26: Crime and Community Safety </w:t>
      </w:r>
      <w:r w:rsidRPr="000956AE">
        <w:rPr>
          <w:rFonts w:ascii="Arial" w:hAnsi="Arial" w:cs="Arial"/>
          <w:sz w:val="22"/>
          <w:szCs w:val="22"/>
        </w:rPr>
        <w:t>encourages the use of Secure by Design principles in new development.</w:t>
      </w:r>
    </w:p>
    <w:p w14:paraId="2E88A461" w14:textId="77777777" w:rsidR="001C078C" w:rsidRPr="000956AE" w:rsidRDefault="001C078C" w:rsidP="00901D44">
      <w:pPr>
        <w:autoSpaceDE w:val="0"/>
        <w:autoSpaceDN w:val="0"/>
        <w:adjustRightInd w:val="0"/>
        <w:rPr>
          <w:rFonts w:ascii="Arial" w:hAnsi="Arial" w:cs="Arial"/>
          <w:sz w:val="22"/>
          <w:szCs w:val="22"/>
        </w:rPr>
      </w:pPr>
      <w:r w:rsidRPr="000956AE">
        <w:rPr>
          <w:rFonts w:ascii="Arial" w:hAnsi="Arial" w:cs="Arial"/>
          <w:b/>
          <w:sz w:val="22"/>
          <w:szCs w:val="22"/>
        </w:rPr>
        <w:t>Policy 27: Sustainable Resources and New Development</w:t>
      </w:r>
      <w:r w:rsidRPr="000956AE">
        <w:rPr>
          <w:rFonts w:ascii="Arial" w:hAnsi="Arial" w:cs="Arial"/>
          <w:sz w:val="22"/>
          <w:szCs w:val="22"/>
        </w:rPr>
        <w:t xml:space="preserve"> requires the incorporation of sustainable resources into new dwellings. The design of new homes should minimise energy use, maximise energy efficient and be flexible enough to withstand climate change. Further, appropriate facilities should be provided for the storage of recyclable waste and composting.</w:t>
      </w:r>
    </w:p>
    <w:p w14:paraId="2E88A462" w14:textId="77777777" w:rsidR="001C078C" w:rsidRPr="000956AE" w:rsidRDefault="001C078C" w:rsidP="00901D44">
      <w:pPr>
        <w:autoSpaceDE w:val="0"/>
        <w:autoSpaceDN w:val="0"/>
        <w:adjustRightInd w:val="0"/>
        <w:rPr>
          <w:rFonts w:ascii="Arial" w:hAnsi="Arial" w:cs="Arial"/>
          <w:sz w:val="22"/>
          <w:szCs w:val="22"/>
        </w:rPr>
      </w:pPr>
      <w:r w:rsidRPr="000956AE">
        <w:rPr>
          <w:rFonts w:ascii="Arial" w:hAnsi="Arial" w:cs="Arial"/>
          <w:b/>
          <w:sz w:val="22"/>
          <w:szCs w:val="22"/>
        </w:rPr>
        <w:t xml:space="preserve">Policy 29: Water Management </w:t>
      </w:r>
      <w:r w:rsidRPr="000956AE">
        <w:rPr>
          <w:rFonts w:ascii="Arial" w:hAnsi="Arial" w:cs="Arial"/>
          <w:sz w:val="22"/>
          <w:szCs w:val="22"/>
        </w:rPr>
        <w:t xml:space="preserve">aims to improve water quality, water management and reduce the risk of blooding through </w:t>
      </w:r>
      <w:proofErr w:type="gramStart"/>
      <w:r w:rsidRPr="000956AE">
        <w:rPr>
          <w:rFonts w:ascii="Arial" w:hAnsi="Arial" w:cs="Arial"/>
          <w:sz w:val="22"/>
          <w:szCs w:val="22"/>
        </w:rPr>
        <w:t>a number of</w:t>
      </w:r>
      <w:proofErr w:type="gramEnd"/>
      <w:r w:rsidRPr="000956AE">
        <w:rPr>
          <w:rFonts w:ascii="Arial" w:hAnsi="Arial" w:cs="Arial"/>
          <w:sz w:val="22"/>
          <w:szCs w:val="22"/>
        </w:rPr>
        <w:t xml:space="preserve"> measures.</w:t>
      </w:r>
    </w:p>
    <w:p w14:paraId="2E88A463" w14:textId="77777777" w:rsidR="001C078C" w:rsidRPr="000956AE" w:rsidRDefault="001C078C" w:rsidP="001C078C">
      <w:pPr>
        <w:jc w:val="both"/>
        <w:rPr>
          <w:rFonts w:ascii="Arial" w:hAnsi="Arial" w:cs="Arial"/>
          <w:sz w:val="22"/>
          <w:szCs w:val="22"/>
          <w:lang w:bidi="he-IL"/>
        </w:rPr>
      </w:pPr>
    </w:p>
    <w:p w14:paraId="2E88A464" w14:textId="77777777" w:rsidR="001C078C" w:rsidRPr="000956AE" w:rsidRDefault="001C078C" w:rsidP="001C078C">
      <w:pPr>
        <w:rPr>
          <w:rFonts w:ascii="Arial" w:hAnsi="Arial" w:cs="Arial"/>
          <w:b/>
          <w:sz w:val="22"/>
          <w:szCs w:val="22"/>
        </w:rPr>
      </w:pPr>
      <w:r w:rsidRPr="000956AE">
        <w:rPr>
          <w:rFonts w:ascii="Arial" w:hAnsi="Arial" w:cs="Arial"/>
          <w:b/>
          <w:sz w:val="22"/>
          <w:szCs w:val="22"/>
        </w:rPr>
        <w:t xml:space="preserve">  </w:t>
      </w:r>
      <w:r w:rsidR="00EC1C7D">
        <w:rPr>
          <w:rFonts w:ascii="Arial" w:hAnsi="Arial" w:cs="Arial"/>
          <w:b/>
          <w:sz w:val="22"/>
          <w:szCs w:val="22"/>
        </w:rPr>
        <w:t xml:space="preserve">7.3 </w:t>
      </w:r>
      <w:r w:rsidRPr="000956AE">
        <w:rPr>
          <w:rFonts w:ascii="Arial" w:hAnsi="Arial" w:cs="Arial"/>
          <w:b/>
          <w:sz w:val="22"/>
          <w:szCs w:val="22"/>
        </w:rPr>
        <w:t xml:space="preserve">iii) South Ribble Local Plan </w:t>
      </w:r>
    </w:p>
    <w:p w14:paraId="2E88A465" w14:textId="77777777" w:rsidR="001C078C" w:rsidRPr="000956AE" w:rsidRDefault="001C078C" w:rsidP="001C078C">
      <w:pPr>
        <w:tabs>
          <w:tab w:val="left" w:pos="426"/>
          <w:tab w:val="left" w:pos="567"/>
          <w:tab w:val="left" w:pos="851"/>
          <w:tab w:val="left" w:pos="1134"/>
        </w:tabs>
        <w:autoSpaceDE w:val="0"/>
        <w:autoSpaceDN w:val="0"/>
        <w:adjustRightInd w:val="0"/>
        <w:ind w:left="61"/>
        <w:jc w:val="both"/>
        <w:rPr>
          <w:rFonts w:ascii="Arial" w:hAnsi="Arial" w:cs="Arial"/>
          <w:bCs/>
          <w:sz w:val="22"/>
          <w:szCs w:val="22"/>
        </w:rPr>
      </w:pPr>
    </w:p>
    <w:p w14:paraId="2E88A466" w14:textId="77777777" w:rsidR="001C078C" w:rsidRPr="000956AE" w:rsidRDefault="001C078C" w:rsidP="00901D44">
      <w:pPr>
        <w:autoSpaceDE w:val="0"/>
        <w:autoSpaceDN w:val="0"/>
        <w:adjustRightInd w:val="0"/>
        <w:rPr>
          <w:rFonts w:ascii="Arial" w:hAnsi="Arial" w:cs="Arial"/>
          <w:sz w:val="22"/>
          <w:szCs w:val="22"/>
        </w:rPr>
      </w:pPr>
      <w:r w:rsidRPr="000956AE">
        <w:rPr>
          <w:rFonts w:ascii="Arial" w:hAnsi="Arial" w:cs="Arial"/>
          <w:b/>
          <w:sz w:val="22"/>
          <w:szCs w:val="22"/>
        </w:rPr>
        <w:t>Policy B1: Existing Built-up Area</w:t>
      </w:r>
      <w:r w:rsidRPr="000956AE">
        <w:rPr>
          <w:rFonts w:ascii="Arial" w:hAnsi="Arial" w:cs="Arial"/>
          <w:sz w:val="22"/>
          <w:szCs w:val="22"/>
        </w:rPr>
        <w:t xml:space="preserve"> permits development proposals for the re-use of undeveloped and unused land and buildings, or for redevelopment providing that the development complies with the requirements for access, parking and servicing; is in keeping with the character of the local area and would not adversely impact the amenity of nearby residents.</w:t>
      </w:r>
    </w:p>
    <w:p w14:paraId="2E88A467" w14:textId="77777777" w:rsidR="001C078C" w:rsidRPr="000956AE" w:rsidRDefault="001C078C" w:rsidP="00901D44">
      <w:pPr>
        <w:autoSpaceDE w:val="0"/>
        <w:autoSpaceDN w:val="0"/>
        <w:adjustRightInd w:val="0"/>
        <w:rPr>
          <w:rFonts w:ascii="Arial" w:hAnsi="Arial" w:cs="Arial"/>
          <w:sz w:val="22"/>
          <w:szCs w:val="22"/>
        </w:rPr>
      </w:pPr>
      <w:r w:rsidRPr="000956AE">
        <w:rPr>
          <w:rFonts w:ascii="Arial" w:hAnsi="Arial" w:cs="Arial"/>
          <w:b/>
          <w:sz w:val="22"/>
          <w:szCs w:val="22"/>
        </w:rPr>
        <w:t xml:space="preserve">Policy F1: Parking Standards </w:t>
      </w:r>
      <w:r w:rsidRPr="000956AE">
        <w:rPr>
          <w:rFonts w:ascii="Arial" w:hAnsi="Arial" w:cs="Arial"/>
          <w:sz w:val="22"/>
          <w:szCs w:val="22"/>
        </w:rPr>
        <w:t>advises that parking and servicing space should accord with the adopted parking standards. Any variation from the standards should be supported by a transport statement based on local evidence.</w:t>
      </w:r>
    </w:p>
    <w:p w14:paraId="2E88A468" w14:textId="77777777" w:rsidR="001C078C" w:rsidRPr="000956AE" w:rsidRDefault="001C078C" w:rsidP="00901D44">
      <w:pPr>
        <w:autoSpaceDE w:val="0"/>
        <w:autoSpaceDN w:val="0"/>
        <w:adjustRightInd w:val="0"/>
        <w:rPr>
          <w:rFonts w:ascii="Arial" w:hAnsi="Arial" w:cs="Arial"/>
          <w:sz w:val="22"/>
          <w:szCs w:val="22"/>
        </w:rPr>
      </w:pPr>
      <w:r w:rsidRPr="000956AE">
        <w:rPr>
          <w:rFonts w:ascii="Arial" w:hAnsi="Arial" w:cs="Arial"/>
          <w:b/>
          <w:sz w:val="22"/>
          <w:szCs w:val="22"/>
        </w:rPr>
        <w:t>Policy G11: Playing Pitch Provision</w:t>
      </w:r>
      <w:r w:rsidRPr="000956AE">
        <w:rPr>
          <w:rFonts w:ascii="Arial" w:hAnsi="Arial" w:cs="Arial"/>
          <w:sz w:val="22"/>
          <w:szCs w:val="22"/>
        </w:rPr>
        <w:t xml:space="preserve"> requires residential development with a net gain of 5 or more dwellings to provide playing pitches at a standard provision of 1.14 ha per 1,000 population. The stated standards are to be flexible and appropriate for each individual development.</w:t>
      </w:r>
    </w:p>
    <w:p w14:paraId="2E88A469" w14:textId="77777777" w:rsidR="001C078C" w:rsidRPr="000956AE" w:rsidRDefault="001C078C" w:rsidP="00901D44">
      <w:pPr>
        <w:autoSpaceDE w:val="0"/>
        <w:autoSpaceDN w:val="0"/>
        <w:adjustRightInd w:val="0"/>
        <w:rPr>
          <w:rFonts w:ascii="Arial" w:hAnsi="Arial" w:cs="Arial"/>
          <w:sz w:val="22"/>
          <w:szCs w:val="22"/>
        </w:rPr>
      </w:pPr>
      <w:r w:rsidRPr="000956AE">
        <w:rPr>
          <w:rFonts w:ascii="Arial" w:hAnsi="Arial" w:cs="Arial"/>
          <w:b/>
          <w:sz w:val="22"/>
          <w:szCs w:val="22"/>
        </w:rPr>
        <w:t>Policy G13: Trees, Woodlands and Development</w:t>
      </w:r>
      <w:r w:rsidRPr="000956AE">
        <w:rPr>
          <w:rFonts w:ascii="Arial" w:hAnsi="Arial" w:cs="Arial"/>
          <w:sz w:val="22"/>
          <w:szCs w:val="22"/>
        </w:rPr>
        <w:t xml:space="preserve"> prevents development that will adversely impact on protected trees, ancient woodlands, trees in conversation areas or recognised conservation sites. The policy supports the retention and enhancement of existing trees and hedgerows and the provision of replacements for any trees on a 2 for 1 basis.</w:t>
      </w:r>
    </w:p>
    <w:p w14:paraId="2E88A46A" w14:textId="77777777" w:rsidR="001C078C" w:rsidRPr="000956AE" w:rsidRDefault="001C078C" w:rsidP="00901D44">
      <w:pPr>
        <w:autoSpaceDE w:val="0"/>
        <w:autoSpaceDN w:val="0"/>
        <w:adjustRightInd w:val="0"/>
        <w:rPr>
          <w:rFonts w:ascii="Arial" w:hAnsi="Arial" w:cs="Arial"/>
          <w:sz w:val="22"/>
          <w:szCs w:val="22"/>
        </w:rPr>
      </w:pPr>
      <w:r w:rsidRPr="000956AE">
        <w:rPr>
          <w:rFonts w:ascii="Arial" w:hAnsi="Arial" w:cs="Arial"/>
          <w:b/>
          <w:sz w:val="22"/>
          <w:szCs w:val="22"/>
        </w:rPr>
        <w:t>Policy G14: Unstable or Contaminated Land</w:t>
      </w:r>
      <w:r w:rsidRPr="000956AE">
        <w:rPr>
          <w:rFonts w:ascii="Arial" w:hAnsi="Arial" w:cs="Arial"/>
          <w:sz w:val="22"/>
          <w:szCs w:val="22"/>
        </w:rPr>
        <w:t xml:space="preserve"> supports the redevelopment of previously developed land and advises that applications should be supported by satisfactory site investigations and mitigation measures where required.</w:t>
      </w:r>
    </w:p>
    <w:p w14:paraId="2E88A46B" w14:textId="77777777" w:rsidR="001C078C" w:rsidRPr="000956AE" w:rsidRDefault="001C078C" w:rsidP="00901D44">
      <w:pPr>
        <w:autoSpaceDE w:val="0"/>
        <w:autoSpaceDN w:val="0"/>
        <w:adjustRightInd w:val="0"/>
        <w:rPr>
          <w:rFonts w:ascii="Arial" w:hAnsi="Arial" w:cs="Arial"/>
          <w:sz w:val="22"/>
          <w:szCs w:val="22"/>
        </w:rPr>
      </w:pPr>
      <w:r w:rsidRPr="000956AE">
        <w:rPr>
          <w:rFonts w:ascii="Arial" w:hAnsi="Arial" w:cs="Arial"/>
          <w:b/>
          <w:sz w:val="22"/>
          <w:szCs w:val="22"/>
        </w:rPr>
        <w:t>Policy G16: Biodiversity and Nature Conservation</w:t>
      </w:r>
      <w:r w:rsidRPr="000956AE">
        <w:rPr>
          <w:rFonts w:ascii="Arial" w:hAnsi="Arial" w:cs="Arial"/>
          <w:sz w:val="22"/>
          <w:szCs w:val="22"/>
        </w:rPr>
        <w:t xml:space="preserve"> seeks the protection and enhancement of biodiversity assets, with the use of appropriate mitigation measure where required.</w:t>
      </w:r>
    </w:p>
    <w:p w14:paraId="2E88A46C" w14:textId="77777777" w:rsidR="001C078C" w:rsidRPr="000956AE" w:rsidRDefault="001C078C" w:rsidP="00901D44">
      <w:pPr>
        <w:widowControl w:val="0"/>
        <w:outlineLvl w:val="1"/>
        <w:rPr>
          <w:rFonts w:ascii="Arial" w:hAnsi="Arial" w:cs="Arial"/>
          <w:bCs/>
          <w:sz w:val="22"/>
          <w:szCs w:val="22"/>
          <w:lang w:val="en-US" w:eastAsia="en-US"/>
        </w:rPr>
      </w:pPr>
      <w:r w:rsidRPr="000956AE">
        <w:rPr>
          <w:rFonts w:ascii="Arial" w:hAnsi="Arial" w:cs="Arial"/>
          <w:b/>
          <w:bCs/>
          <w:sz w:val="22"/>
          <w:szCs w:val="22"/>
          <w:lang w:val="en-US" w:eastAsia="en-US"/>
        </w:rPr>
        <w:t>P</w:t>
      </w:r>
      <w:r w:rsidRPr="000956AE">
        <w:rPr>
          <w:rFonts w:ascii="Arial" w:hAnsi="Arial" w:cs="Arial"/>
          <w:b/>
          <w:bCs/>
          <w:spacing w:val="-2"/>
          <w:sz w:val="22"/>
          <w:szCs w:val="22"/>
          <w:lang w:val="en-US" w:eastAsia="en-US"/>
        </w:rPr>
        <w:t>o</w:t>
      </w:r>
      <w:r w:rsidRPr="000956AE">
        <w:rPr>
          <w:rFonts w:ascii="Arial" w:hAnsi="Arial" w:cs="Arial"/>
          <w:b/>
          <w:bCs/>
          <w:sz w:val="22"/>
          <w:szCs w:val="22"/>
          <w:lang w:val="en-US" w:eastAsia="en-US"/>
        </w:rPr>
        <w:t>li</w:t>
      </w:r>
      <w:r w:rsidRPr="000956AE">
        <w:rPr>
          <w:rFonts w:ascii="Arial" w:hAnsi="Arial" w:cs="Arial"/>
          <w:b/>
          <w:bCs/>
          <w:spacing w:val="1"/>
          <w:sz w:val="22"/>
          <w:szCs w:val="22"/>
          <w:lang w:val="en-US" w:eastAsia="en-US"/>
        </w:rPr>
        <w:t>c</w:t>
      </w:r>
      <w:r w:rsidRPr="000956AE">
        <w:rPr>
          <w:rFonts w:ascii="Arial" w:hAnsi="Arial" w:cs="Arial"/>
          <w:b/>
          <w:bCs/>
          <w:sz w:val="22"/>
          <w:szCs w:val="22"/>
          <w:lang w:val="en-US" w:eastAsia="en-US"/>
        </w:rPr>
        <w:t>y</w:t>
      </w:r>
      <w:r w:rsidRPr="000956AE">
        <w:rPr>
          <w:rFonts w:ascii="Arial" w:hAnsi="Arial" w:cs="Arial"/>
          <w:b/>
          <w:bCs/>
          <w:spacing w:val="-9"/>
          <w:sz w:val="22"/>
          <w:szCs w:val="22"/>
          <w:lang w:val="en-US" w:eastAsia="en-US"/>
        </w:rPr>
        <w:t xml:space="preserve"> </w:t>
      </w:r>
      <w:r w:rsidRPr="000956AE">
        <w:rPr>
          <w:rFonts w:ascii="Arial" w:hAnsi="Arial" w:cs="Arial"/>
          <w:b/>
          <w:bCs/>
          <w:sz w:val="22"/>
          <w:szCs w:val="22"/>
          <w:lang w:val="en-US" w:eastAsia="en-US"/>
        </w:rPr>
        <w:t xml:space="preserve">G17: </w:t>
      </w:r>
      <w:r w:rsidRPr="000956AE">
        <w:rPr>
          <w:rFonts w:ascii="Arial" w:hAnsi="Arial" w:cs="Arial"/>
          <w:b/>
          <w:bCs/>
          <w:spacing w:val="-2"/>
          <w:sz w:val="22"/>
          <w:szCs w:val="22"/>
          <w:lang w:val="en-US" w:eastAsia="en-US"/>
        </w:rPr>
        <w:t>D</w:t>
      </w:r>
      <w:r w:rsidRPr="000956AE">
        <w:rPr>
          <w:rFonts w:ascii="Arial" w:hAnsi="Arial" w:cs="Arial"/>
          <w:b/>
          <w:bCs/>
          <w:sz w:val="22"/>
          <w:szCs w:val="22"/>
          <w:lang w:val="en-US" w:eastAsia="en-US"/>
        </w:rPr>
        <w:t>es</w:t>
      </w:r>
      <w:r w:rsidRPr="000956AE">
        <w:rPr>
          <w:rFonts w:ascii="Arial" w:hAnsi="Arial" w:cs="Arial"/>
          <w:b/>
          <w:bCs/>
          <w:spacing w:val="-2"/>
          <w:sz w:val="22"/>
          <w:szCs w:val="22"/>
          <w:lang w:val="en-US" w:eastAsia="en-US"/>
        </w:rPr>
        <w:t>ig</w:t>
      </w:r>
      <w:r w:rsidRPr="000956AE">
        <w:rPr>
          <w:rFonts w:ascii="Arial" w:hAnsi="Arial" w:cs="Arial"/>
          <w:b/>
          <w:bCs/>
          <w:sz w:val="22"/>
          <w:szCs w:val="22"/>
          <w:lang w:val="en-US" w:eastAsia="en-US"/>
        </w:rPr>
        <w:t>n</w:t>
      </w:r>
      <w:r w:rsidRPr="000956AE">
        <w:rPr>
          <w:rFonts w:ascii="Arial" w:hAnsi="Arial" w:cs="Arial"/>
          <w:b/>
          <w:bCs/>
          <w:spacing w:val="-1"/>
          <w:sz w:val="22"/>
          <w:szCs w:val="22"/>
          <w:lang w:val="en-US" w:eastAsia="en-US"/>
        </w:rPr>
        <w:t xml:space="preserve"> </w:t>
      </w:r>
      <w:r w:rsidRPr="000956AE">
        <w:rPr>
          <w:rFonts w:ascii="Arial" w:hAnsi="Arial" w:cs="Arial"/>
          <w:b/>
          <w:bCs/>
          <w:spacing w:val="-2"/>
          <w:sz w:val="22"/>
          <w:szCs w:val="22"/>
          <w:lang w:val="en-US" w:eastAsia="en-US"/>
        </w:rPr>
        <w:t>C</w:t>
      </w:r>
      <w:r w:rsidRPr="000956AE">
        <w:rPr>
          <w:rFonts w:ascii="Arial" w:hAnsi="Arial" w:cs="Arial"/>
          <w:b/>
          <w:bCs/>
          <w:sz w:val="22"/>
          <w:szCs w:val="22"/>
          <w:lang w:val="en-US" w:eastAsia="en-US"/>
        </w:rPr>
        <w:t>rit</w:t>
      </w:r>
      <w:r w:rsidRPr="000956AE">
        <w:rPr>
          <w:rFonts w:ascii="Arial" w:hAnsi="Arial" w:cs="Arial"/>
          <w:b/>
          <w:bCs/>
          <w:spacing w:val="-3"/>
          <w:sz w:val="22"/>
          <w:szCs w:val="22"/>
          <w:lang w:val="en-US" w:eastAsia="en-US"/>
        </w:rPr>
        <w:t>e</w:t>
      </w:r>
      <w:r w:rsidRPr="000956AE">
        <w:rPr>
          <w:rFonts w:ascii="Arial" w:hAnsi="Arial" w:cs="Arial"/>
          <w:b/>
          <w:bCs/>
          <w:sz w:val="22"/>
          <w:szCs w:val="22"/>
          <w:lang w:val="en-US" w:eastAsia="en-US"/>
        </w:rPr>
        <w:t>r</w:t>
      </w:r>
      <w:r w:rsidRPr="000956AE">
        <w:rPr>
          <w:rFonts w:ascii="Arial" w:hAnsi="Arial" w:cs="Arial"/>
          <w:b/>
          <w:bCs/>
          <w:spacing w:val="-2"/>
          <w:sz w:val="22"/>
          <w:szCs w:val="22"/>
          <w:lang w:val="en-US" w:eastAsia="en-US"/>
        </w:rPr>
        <w:t>i</w:t>
      </w:r>
      <w:r w:rsidRPr="000956AE">
        <w:rPr>
          <w:rFonts w:ascii="Arial" w:hAnsi="Arial" w:cs="Arial"/>
          <w:b/>
          <w:bCs/>
          <w:sz w:val="22"/>
          <w:szCs w:val="22"/>
          <w:lang w:val="en-US" w:eastAsia="en-US"/>
        </w:rPr>
        <w:t>a</w:t>
      </w:r>
      <w:r w:rsidRPr="000956AE">
        <w:rPr>
          <w:rFonts w:ascii="Arial" w:hAnsi="Arial" w:cs="Arial"/>
          <w:b/>
          <w:bCs/>
          <w:spacing w:val="1"/>
          <w:sz w:val="22"/>
          <w:szCs w:val="22"/>
          <w:lang w:val="en-US" w:eastAsia="en-US"/>
        </w:rPr>
        <w:t xml:space="preserve"> </w:t>
      </w:r>
      <w:r w:rsidRPr="000956AE">
        <w:rPr>
          <w:rFonts w:ascii="Arial" w:hAnsi="Arial" w:cs="Arial"/>
          <w:b/>
          <w:bCs/>
          <w:sz w:val="22"/>
          <w:szCs w:val="22"/>
          <w:lang w:val="en-US" w:eastAsia="en-US"/>
        </w:rPr>
        <w:t>f</w:t>
      </w:r>
      <w:r w:rsidRPr="000956AE">
        <w:rPr>
          <w:rFonts w:ascii="Arial" w:hAnsi="Arial" w:cs="Arial"/>
          <w:b/>
          <w:bCs/>
          <w:spacing w:val="-4"/>
          <w:sz w:val="22"/>
          <w:szCs w:val="22"/>
          <w:lang w:val="en-US" w:eastAsia="en-US"/>
        </w:rPr>
        <w:t>o</w:t>
      </w:r>
      <w:r w:rsidRPr="000956AE">
        <w:rPr>
          <w:rFonts w:ascii="Arial" w:hAnsi="Arial" w:cs="Arial"/>
          <w:b/>
          <w:bCs/>
          <w:sz w:val="22"/>
          <w:szCs w:val="22"/>
          <w:lang w:val="en-US" w:eastAsia="en-US"/>
        </w:rPr>
        <w:t>r</w:t>
      </w:r>
      <w:r w:rsidRPr="000956AE">
        <w:rPr>
          <w:rFonts w:ascii="Arial" w:hAnsi="Arial" w:cs="Arial"/>
          <w:b/>
          <w:bCs/>
          <w:spacing w:val="1"/>
          <w:sz w:val="22"/>
          <w:szCs w:val="22"/>
          <w:lang w:val="en-US" w:eastAsia="en-US"/>
        </w:rPr>
        <w:t xml:space="preserve"> </w:t>
      </w:r>
      <w:r w:rsidRPr="000956AE">
        <w:rPr>
          <w:rFonts w:ascii="Arial" w:hAnsi="Arial" w:cs="Arial"/>
          <w:b/>
          <w:bCs/>
          <w:spacing w:val="-2"/>
          <w:sz w:val="22"/>
          <w:szCs w:val="22"/>
          <w:lang w:val="en-US" w:eastAsia="en-US"/>
        </w:rPr>
        <w:t>N</w:t>
      </w:r>
      <w:r w:rsidRPr="000956AE">
        <w:rPr>
          <w:rFonts w:ascii="Arial" w:hAnsi="Arial" w:cs="Arial"/>
          <w:b/>
          <w:bCs/>
          <w:spacing w:val="-3"/>
          <w:sz w:val="22"/>
          <w:szCs w:val="22"/>
          <w:lang w:val="en-US" w:eastAsia="en-US"/>
        </w:rPr>
        <w:t>e</w:t>
      </w:r>
      <w:r w:rsidRPr="000956AE">
        <w:rPr>
          <w:rFonts w:ascii="Arial" w:hAnsi="Arial" w:cs="Arial"/>
          <w:b/>
          <w:bCs/>
          <w:sz w:val="22"/>
          <w:szCs w:val="22"/>
          <w:lang w:val="en-US" w:eastAsia="en-US"/>
        </w:rPr>
        <w:t>w</w:t>
      </w:r>
      <w:r w:rsidRPr="000956AE">
        <w:rPr>
          <w:rFonts w:ascii="Arial" w:hAnsi="Arial" w:cs="Arial"/>
          <w:b/>
          <w:bCs/>
          <w:spacing w:val="1"/>
          <w:sz w:val="22"/>
          <w:szCs w:val="22"/>
          <w:lang w:val="en-US" w:eastAsia="en-US"/>
        </w:rPr>
        <w:t xml:space="preserve"> </w:t>
      </w:r>
      <w:r w:rsidRPr="000956AE">
        <w:rPr>
          <w:rFonts w:ascii="Arial" w:hAnsi="Arial" w:cs="Arial"/>
          <w:b/>
          <w:bCs/>
          <w:spacing w:val="-2"/>
          <w:sz w:val="22"/>
          <w:szCs w:val="22"/>
          <w:lang w:val="en-US" w:eastAsia="en-US"/>
        </w:rPr>
        <w:t>D</w:t>
      </w:r>
      <w:r w:rsidRPr="000956AE">
        <w:rPr>
          <w:rFonts w:ascii="Arial" w:hAnsi="Arial" w:cs="Arial"/>
          <w:b/>
          <w:bCs/>
          <w:sz w:val="22"/>
          <w:szCs w:val="22"/>
          <w:lang w:val="en-US" w:eastAsia="en-US"/>
        </w:rPr>
        <w:t>e</w:t>
      </w:r>
      <w:r w:rsidRPr="000956AE">
        <w:rPr>
          <w:rFonts w:ascii="Arial" w:hAnsi="Arial" w:cs="Arial"/>
          <w:b/>
          <w:bCs/>
          <w:spacing w:val="-3"/>
          <w:sz w:val="22"/>
          <w:szCs w:val="22"/>
          <w:lang w:val="en-US" w:eastAsia="en-US"/>
        </w:rPr>
        <w:t>v</w:t>
      </w:r>
      <w:r w:rsidRPr="000956AE">
        <w:rPr>
          <w:rFonts w:ascii="Arial" w:hAnsi="Arial" w:cs="Arial"/>
          <w:b/>
          <w:bCs/>
          <w:sz w:val="22"/>
          <w:szCs w:val="22"/>
          <w:lang w:val="en-US" w:eastAsia="en-US"/>
        </w:rPr>
        <w:t>el</w:t>
      </w:r>
      <w:r w:rsidRPr="000956AE">
        <w:rPr>
          <w:rFonts w:ascii="Arial" w:hAnsi="Arial" w:cs="Arial"/>
          <w:b/>
          <w:bCs/>
          <w:spacing w:val="-2"/>
          <w:sz w:val="22"/>
          <w:szCs w:val="22"/>
          <w:lang w:val="en-US" w:eastAsia="en-US"/>
        </w:rPr>
        <w:t>op</w:t>
      </w:r>
      <w:r w:rsidRPr="000956AE">
        <w:rPr>
          <w:rFonts w:ascii="Arial" w:hAnsi="Arial" w:cs="Arial"/>
          <w:b/>
          <w:bCs/>
          <w:sz w:val="22"/>
          <w:szCs w:val="22"/>
          <w:lang w:val="en-US" w:eastAsia="en-US"/>
        </w:rPr>
        <w:t>me</w:t>
      </w:r>
      <w:r w:rsidRPr="000956AE">
        <w:rPr>
          <w:rFonts w:ascii="Arial" w:hAnsi="Arial" w:cs="Arial"/>
          <w:b/>
          <w:bCs/>
          <w:spacing w:val="-2"/>
          <w:sz w:val="22"/>
          <w:szCs w:val="22"/>
          <w:lang w:val="en-US" w:eastAsia="en-US"/>
        </w:rPr>
        <w:t>n</w:t>
      </w:r>
      <w:r w:rsidRPr="000956AE">
        <w:rPr>
          <w:rFonts w:ascii="Arial" w:hAnsi="Arial" w:cs="Arial"/>
          <w:b/>
          <w:bCs/>
          <w:sz w:val="22"/>
          <w:szCs w:val="22"/>
          <w:lang w:val="en-US" w:eastAsia="en-US"/>
        </w:rPr>
        <w:t xml:space="preserve">t </w:t>
      </w:r>
      <w:r w:rsidRPr="000956AE">
        <w:rPr>
          <w:rFonts w:ascii="Arial" w:hAnsi="Arial" w:cs="Arial"/>
          <w:bCs/>
          <w:sz w:val="22"/>
          <w:szCs w:val="22"/>
          <w:lang w:val="en-US" w:eastAsia="en-US"/>
        </w:rPr>
        <w:t>permits n</w:t>
      </w:r>
      <w:r w:rsidRPr="000956AE">
        <w:rPr>
          <w:rFonts w:ascii="Arial" w:hAnsi="Arial" w:cs="Arial"/>
          <w:bCs/>
          <w:spacing w:val="-1"/>
          <w:sz w:val="22"/>
          <w:szCs w:val="22"/>
          <w:lang w:val="en-US" w:eastAsia="en-US"/>
        </w:rPr>
        <w:t>e</w:t>
      </w:r>
      <w:r w:rsidRPr="000956AE">
        <w:rPr>
          <w:rFonts w:ascii="Arial" w:hAnsi="Arial" w:cs="Arial"/>
          <w:bCs/>
          <w:sz w:val="22"/>
          <w:szCs w:val="22"/>
          <w:lang w:val="en-US" w:eastAsia="en-US"/>
        </w:rPr>
        <w:t>w</w:t>
      </w:r>
      <w:r w:rsidRPr="000956AE">
        <w:rPr>
          <w:rFonts w:ascii="Arial" w:hAnsi="Arial" w:cs="Arial"/>
          <w:bCs/>
          <w:spacing w:val="46"/>
          <w:sz w:val="22"/>
          <w:szCs w:val="22"/>
          <w:lang w:val="en-US" w:eastAsia="en-US"/>
        </w:rPr>
        <w:t xml:space="preserve"> </w:t>
      </w:r>
      <w:r w:rsidRPr="000956AE">
        <w:rPr>
          <w:rFonts w:ascii="Arial" w:hAnsi="Arial" w:cs="Arial"/>
          <w:bCs/>
          <w:sz w:val="22"/>
          <w:szCs w:val="22"/>
          <w:lang w:val="en-US" w:eastAsia="en-US"/>
        </w:rPr>
        <w:t>d</w:t>
      </w:r>
      <w:r w:rsidRPr="000956AE">
        <w:rPr>
          <w:rFonts w:ascii="Arial" w:hAnsi="Arial" w:cs="Arial"/>
          <w:bCs/>
          <w:spacing w:val="-4"/>
          <w:sz w:val="22"/>
          <w:szCs w:val="22"/>
          <w:lang w:val="en-US" w:eastAsia="en-US"/>
        </w:rPr>
        <w:t>e</w:t>
      </w:r>
      <w:r w:rsidRPr="000956AE">
        <w:rPr>
          <w:rFonts w:ascii="Arial" w:hAnsi="Arial" w:cs="Arial"/>
          <w:bCs/>
          <w:spacing w:val="-3"/>
          <w:sz w:val="22"/>
          <w:szCs w:val="22"/>
          <w:lang w:val="en-US" w:eastAsia="en-US"/>
        </w:rPr>
        <w:t>v</w:t>
      </w:r>
      <w:r w:rsidRPr="000956AE">
        <w:rPr>
          <w:rFonts w:ascii="Arial" w:hAnsi="Arial" w:cs="Arial"/>
          <w:bCs/>
          <w:sz w:val="22"/>
          <w:szCs w:val="22"/>
          <w:lang w:val="en-US" w:eastAsia="en-US"/>
        </w:rPr>
        <w:t>e</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o</w:t>
      </w:r>
      <w:r w:rsidRPr="000956AE">
        <w:rPr>
          <w:rFonts w:ascii="Arial" w:hAnsi="Arial" w:cs="Arial"/>
          <w:bCs/>
          <w:spacing w:val="-1"/>
          <w:sz w:val="22"/>
          <w:szCs w:val="22"/>
          <w:lang w:val="en-US" w:eastAsia="en-US"/>
        </w:rPr>
        <w:t>p</w:t>
      </w:r>
      <w:r w:rsidRPr="000956AE">
        <w:rPr>
          <w:rFonts w:ascii="Arial" w:hAnsi="Arial" w:cs="Arial"/>
          <w:bCs/>
          <w:sz w:val="22"/>
          <w:szCs w:val="22"/>
          <w:lang w:val="en-US" w:eastAsia="en-US"/>
        </w:rPr>
        <w:t>me</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t</w:t>
      </w:r>
      <w:r w:rsidRPr="000956AE">
        <w:rPr>
          <w:rFonts w:ascii="Arial" w:hAnsi="Arial" w:cs="Arial"/>
          <w:bCs/>
          <w:spacing w:val="-1"/>
          <w:sz w:val="22"/>
          <w:szCs w:val="22"/>
          <w:lang w:val="en-US" w:eastAsia="en-US"/>
        </w:rPr>
        <w:t xml:space="preserve"> </w:t>
      </w:r>
      <w:r w:rsidRPr="000956AE">
        <w:rPr>
          <w:rFonts w:ascii="Arial" w:hAnsi="Arial" w:cs="Arial"/>
          <w:bCs/>
          <w:sz w:val="22"/>
          <w:szCs w:val="22"/>
          <w:lang w:val="en-US" w:eastAsia="en-US"/>
        </w:rPr>
        <w:t>pro</w:t>
      </w:r>
      <w:r w:rsidRPr="000956AE">
        <w:rPr>
          <w:rFonts w:ascii="Arial" w:hAnsi="Arial" w:cs="Arial"/>
          <w:bCs/>
          <w:spacing w:val="-3"/>
          <w:sz w:val="22"/>
          <w:szCs w:val="22"/>
          <w:lang w:val="en-US" w:eastAsia="en-US"/>
        </w:rPr>
        <w:t>v</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d</w:t>
      </w:r>
      <w:r w:rsidRPr="000956AE">
        <w:rPr>
          <w:rFonts w:ascii="Arial" w:hAnsi="Arial" w:cs="Arial"/>
          <w:bCs/>
          <w:spacing w:val="-1"/>
          <w:sz w:val="22"/>
          <w:szCs w:val="22"/>
          <w:lang w:val="en-US" w:eastAsia="en-US"/>
        </w:rPr>
        <w:t>e</w:t>
      </w:r>
      <w:r w:rsidRPr="000956AE">
        <w:rPr>
          <w:rFonts w:ascii="Arial" w:hAnsi="Arial" w:cs="Arial"/>
          <w:bCs/>
          <w:sz w:val="22"/>
          <w:szCs w:val="22"/>
          <w:lang w:val="en-US" w:eastAsia="en-US"/>
        </w:rPr>
        <w:t xml:space="preserve">d </w:t>
      </w:r>
      <w:r w:rsidRPr="000956AE">
        <w:rPr>
          <w:rFonts w:ascii="Arial" w:hAnsi="Arial" w:cs="Arial"/>
          <w:bCs/>
          <w:spacing w:val="1"/>
          <w:sz w:val="22"/>
          <w:szCs w:val="22"/>
          <w:lang w:val="en-US" w:eastAsia="en-US"/>
        </w:rPr>
        <w:t>t</w:t>
      </w:r>
      <w:r w:rsidRPr="000956AE">
        <w:rPr>
          <w:rFonts w:ascii="Arial" w:hAnsi="Arial" w:cs="Arial"/>
          <w:bCs/>
          <w:sz w:val="22"/>
          <w:szCs w:val="22"/>
          <w:lang w:val="en-US" w:eastAsia="en-US"/>
        </w:rPr>
        <w:t>h</w:t>
      </w:r>
      <w:r w:rsidRPr="000956AE">
        <w:rPr>
          <w:rFonts w:ascii="Arial" w:hAnsi="Arial" w:cs="Arial"/>
          <w:bCs/>
          <w:spacing w:val="-1"/>
          <w:sz w:val="22"/>
          <w:szCs w:val="22"/>
          <w:lang w:val="en-US" w:eastAsia="en-US"/>
        </w:rPr>
        <w:t>a</w:t>
      </w:r>
      <w:r w:rsidRPr="000956AE">
        <w:rPr>
          <w:rFonts w:ascii="Arial" w:hAnsi="Arial" w:cs="Arial"/>
          <w:bCs/>
          <w:spacing w:val="-2"/>
          <w:sz w:val="22"/>
          <w:szCs w:val="22"/>
          <w:lang w:val="en-US" w:eastAsia="en-US"/>
        </w:rPr>
        <w:t>t</w:t>
      </w:r>
      <w:r w:rsidRPr="000956AE">
        <w:rPr>
          <w:rFonts w:ascii="Arial" w:hAnsi="Arial" w:cs="Arial"/>
          <w:bCs/>
          <w:sz w:val="22"/>
          <w:szCs w:val="22"/>
          <w:lang w:val="en-US" w:eastAsia="en-US"/>
        </w:rPr>
        <w:t>, the</w:t>
      </w:r>
      <w:r w:rsidRPr="000956AE">
        <w:rPr>
          <w:rFonts w:ascii="Arial" w:hAnsi="Arial" w:cs="Arial"/>
          <w:bCs/>
          <w:spacing w:val="49"/>
          <w:sz w:val="22"/>
          <w:szCs w:val="22"/>
          <w:lang w:val="en-US" w:eastAsia="en-US"/>
        </w:rPr>
        <w:t xml:space="preserve"> </w:t>
      </w:r>
      <w:r w:rsidRPr="000956AE">
        <w:rPr>
          <w:rFonts w:ascii="Arial" w:hAnsi="Arial" w:cs="Arial"/>
          <w:bCs/>
          <w:sz w:val="22"/>
          <w:szCs w:val="22"/>
          <w:lang w:val="en-US" w:eastAsia="en-US"/>
        </w:rPr>
        <w:t>prop</w:t>
      </w:r>
      <w:r w:rsidRPr="000956AE">
        <w:rPr>
          <w:rFonts w:ascii="Arial" w:hAnsi="Arial" w:cs="Arial"/>
          <w:bCs/>
          <w:spacing w:val="-4"/>
          <w:sz w:val="22"/>
          <w:szCs w:val="22"/>
          <w:lang w:val="en-US" w:eastAsia="en-US"/>
        </w:rPr>
        <w:t>o</w:t>
      </w:r>
      <w:r w:rsidRPr="000956AE">
        <w:rPr>
          <w:rFonts w:ascii="Arial" w:hAnsi="Arial" w:cs="Arial"/>
          <w:bCs/>
          <w:sz w:val="22"/>
          <w:szCs w:val="22"/>
          <w:lang w:val="en-US" w:eastAsia="en-US"/>
        </w:rPr>
        <w:t>sal</w:t>
      </w:r>
      <w:r w:rsidRPr="000956AE">
        <w:rPr>
          <w:rFonts w:ascii="Arial" w:hAnsi="Arial" w:cs="Arial"/>
          <w:bCs/>
          <w:spacing w:val="48"/>
          <w:sz w:val="22"/>
          <w:szCs w:val="22"/>
          <w:lang w:val="en-US" w:eastAsia="en-US"/>
        </w:rPr>
        <w:t xml:space="preserve"> </w:t>
      </w:r>
      <w:r w:rsidRPr="000956AE">
        <w:rPr>
          <w:rFonts w:ascii="Arial" w:hAnsi="Arial" w:cs="Arial"/>
          <w:bCs/>
          <w:sz w:val="22"/>
          <w:szCs w:val="22"/>
          <w:lang w:val="en-US" w:eastAsia="en-US"/>
        </w:rPr>
        <w:t>d</w:t>
      </w:r>
      <w:r w:rsidRPr="000956AE">
        <w:rPr>
          <w:rFonts w:ascii="Arial" w:hAnsi="Arial" w:cs="Arial"/>
          <w:bCs/>
          <w:spacing w:val="-1"/>
          <w:sz w:val="22"/>
          <w:szCs w:val="22"/>
          <w:lang w:val="en-US" w:eastAsia="en-US"/>
        </w:rPr>
        <w:t>o</w:t>
      </w:r>
      <w:r w:rsidRPr="000956AE">
        <w:rPr>
          <w:rFonts w:ascii="Arial" w:hAnsi="Arial" w:cs="Arial"/>
          <w:bCs/>
          <w:sz w:val="22"/>
          <w:szCs w:val="22"/>
          <w:lang w:val="en-US" w:eastAsia="en-US"/>
        </w:rPr>
        <w:t>es</w:t>
      </w:r>
      <w:r w:rsidRPr="000956AE">
        <w:rPr>
          <w:rFonts w:ascii="Arial" w:hAnsi="Arial" w:cs="Arial"/>
          <w:bCs/>
          <w:spacing w:val="49"/>
          <w:sz w:val="22"/>
          <w:szCs w:val="22"/>
          <w:lang w:val="en-US" w:eastAsia="en-US"/>
        </w:rPr>
        <w:t xml:space="preserve"> </w:t>
      </w:r>
      <w:r w:rsidRPr="000956AE">
        <w:rPr>
          <w:rFonts w:ascii="Arial" w:hAnsi="Arial" w:cs="Arial"/>
          <w:bCs/>
          <w:sz w:val="22"/>
          <w:szCs w:val="22"/>
          <w:lang w:val="en-US" w:eastAsia="en-US"/>
        </w:rPr>
        <w:t>n</w:t>
      </w:r>
      <w:r w:rsidRPr="000956AE">
        <w:rPr>
          <w:rFonts w:ascii="Arial" w:hAnsi="Arial" w:cs="Arial"/>
          <w:bCs/>
          <w:spacing w:val="-1"/>
          <w:sz w:val="22"/>
          <w:szCs w:val="22"/>
          <w:lang w:val="en-US" w:eastAsia="en-US"/>
        </w:rPr>
        <w:t>o</w:t>
      </w:r>
      <w:r w:rsidRPr="000956AE">
        <w:rPr>
          <w:rFonts w:ascii="Arial" w:hAnsi="Arial" w:cs="Arial"/>
          <w:bCs/>
          <w:sz w:val="22"/>
          <w:szCs w:val="22"/>
          <w:lang w:val="en-US" w:eastAsia="en-US"/>
        </w:rPr>
        <w:t>t</w:t>
      </w:r>
      <w:r w:rsidRPr="000956AE">
        <w:rPr>
          <w:rFonts w:ascii="Arial" w:hAnsi="Arial" w:cs="Arial"/>
          <w:bCs/>
          <w:spacing w:val="51"/>
          <w:sz w:val="22"/>
          <w:szCs w:val="22"/>
          <w:lang w:val="en-US" w:eastAsia="en-US"/>
        </w:rPr>
        <w:t xml:space="preserve"> </w:t>
      </w:r>
      <w:r w:rsidRPr="000956AE">
        <w:rPr>
          <w:rFonts w:ascii="Arial" w:hAnsi="Arial" w:cs="Arial"/>
          <w:bCs/>
          <w:sz w:val="22"/>
          <w:szCs w:val="22"/>
          <w:lang w:val="en-US" w:eastAsia="en-US"/>
        </w:rPr>
        <w:t>h</w:t>
      </w:r>
      <w:r w:rsidRPr="000956AE">
        <w:rPr>
          <w:rFonts w:ascii="Arial" w:hAnsi="Arial" w:cs="Arial"/>
          <w:bCs/>
          <w:spacing w:val="-1"/>
          <w:sz w:val="22"/>
          <w:szCs w:val="22"/>
          <w:lang w:val="en-US" w:eastAsia="en-US"/>
        </w:rPr>
        <w:t>a</w:t>
      </w:r>
      <w:r w:rsidRPr="000956AE">
        <w:rPr>
          <w:rFonts w:ascii="Arial" w:hAnsi="Arial" w:cs="Arial"/>
          <w:bCs/>
          <w:spacing w:val="-3"/>
          <w:sz w:val="22"/>
          <w:szCs w:val="22"/>
          <w:lang w:val="en-US" w:eastAsia="en-US"/>
        </w:rPr>
        <w:t>v</w:t>
      </w:r>
      <w:r w:rsidRPr="000956AE">
        <w:rPr>
          <w:rFonts w:ascii="Arial" w:hAnsi="Arial" w:cs="Arial"/>
          <w:bCs/>
          <w:sz w:val="22"/>
          <w:szCs w:val="22"/>
          <w:lang w:val="en-US" w:eastAsia="en-US"/>
        </w:rPr>
        <w:t>e</w:t>
      </w:r>
      <w:r w:rsidRPr="000956AE">
        <w:rPr>
          <w:rFonts w:ascii="Arial" w:hAnsi="Arial" w:cs="Arial"/>
          <w:bCs/>
          <w:spacing w:val="49"/>
          <w:sz w:val="22"/>
          <w:szCs w:val="22"/>
          <w:lang w:val="en-US" w:eastAsia="en-US"/>
        </w:rPr>
        <w:t xml:space="preserve"> </w:t>
      </w:r>
      <w:r w:rsidRPr="000956AE">
        <w:rPr>
          <w:rFonts w:ascii="Arial" w:hAnsi="Arial" w:cs="Arial"/>
          <w:bCs/>
          <w:sz w:val="22"/>
          <w:szCs w:val="22"/>
          <w:lang w:val="en-US" w:eastAsia="en-US"/>
        </w:rPr>
        <w:t>a</w:t>
      </w:r>
      <w:r w:rsidRPr="000956AE">
        <w:rPr>
          <w:rFonts w:ascii="Arial" w:hAnsi="Arial" w:cs="Arial"/>
          <w:bCs/>
          <w:spacing w:val="49"/>
          <w:sz w:val="22"/>
          <w:szCs w:val="22"/>
          <w:lang w:val="en-US" w:eastAsia="en-US"/>
        </w:rPr>
        <w:t xml:space="preserve"> </w:t>
      </w:r>
      <w:r w:rsidRPr="000956AE">
        <w:rPr>
          <w:rFonts w:ascii="Arial" w:hAnsi="Arial" w:cs="Arial"/>
          <w:bCs/>
          <w:sz w:val="22"/>
          <w:szCs w:val="22"/>
          <w:lang w:val="en-US" w:eastAsia="en-US"/>
        </w:rPr>
        <w:t>d</w:t>
      </w:r>
      <w:r w:rsidRPr="000956AE">
        <w:rPr>
          <w:rFonts w:ascii="Arial" w:hAnsi="Arial" w:cs="Arial"/>
          <w:bCs/>
          <w:spacing w:val="-1"/>
          <w:sz w:val="22"/>
          <w:szCs w:val="22"/>
          <w:lang w:val="en-US" w:eastAsia="en-US"/>
        </w:rPr>
        <w:t>e</w:t>
      </w:r>
      <w:r w:rsidRPr="000956AE">
        <w:rPr>
          <w:rFonts w:ascii="Arial" w:hAnsi="Arial" w:cs="Arial"/>
          <w:bCs/>
          <w:sz w:val="22"/>
          <w:szCs w:val="22"/>
          <w:lang w:val="en-US" w:eastAsia="en-US"/>
        </w:rPr>
        <w:t>tr</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me</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tal</w:t>
      </w:r>
      <w:r w:rsidRPr="000956AE">
        <w:rPr>
          <w:rFonts w:ascii="Arial" w:hAnsi="Arial" w:cs="Arial"/>
          <w:bCs/>
          <w:spacing w:val="47"/>
          <w:sz w:val="22"/>
          <w:szCs w:val="22"/>
          <w:lang w:val="en-US" w:eastAsia="en-US"/>
        </w:rPr>
        <w:t xml:space="preserve"> </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mp</w:t>
      </w:r>
      <w:r w:rsidRPr="000956AE">
        <w:rPr>
          <w:rFonts w:ascii="Arial" w:hAnsi="Arial" w:cs="Arial"/>
          <w:bCs/>
          <w:spacing w:val="-1"/>
          <w:sz w:val="22"/>
          <w:szCs w:val="22"/>
          <w:lang w:val="en-US" w:eastAsia="en-US"/>
        </w:rPr>
        <w:t>a</w:t>
      </w:r>
      <w:r w:rsidRPr="000956AE">
        <w:rPr>
          <w:rFonts w:ascii="Arial" w:hAnsi="Arial" w:cs="Arial"/>
          <w:bCs/>
          <w:sz w:val="22"/>
          <w:szCs w:val="22"/>
          <w:lang w:val="en-US" w:eastAsia="en-US"/>
        </w:rPr>
        <w:t>ct</w:t>
      </w:r>
      <w:r w:rsidRPr="000956AE">
        <w:rPr>
          <w:rFonts w:ascii="Arial" w:hAnsi="Arial" w:cs="Arial"/>
          <w:bCs/>
          <w:spacing w:val="51"/>
          <w:sz w:val="22"/>
          <w:szCs w:val="22"/>
          <w:lang w:val="en-US" w:eastAsia="en-US"/>
        </w:rPr>
        <w:t xml:space="preserve"> </w:t>
      </w:r>
      <w:r w:rsidRPr="000956AE">
        <w:rPr>
          <w:rFonts w:ascii="Arial" w:hAnsi="Arial" w:cs="Arial"/>
          <w:bCs/>
          <w:sz w:val="22"/>
          <w:szCs w:val="22"/>
          <w:lang w:val="en-US" w:eastAsia="en-US"/>
        </w:rPr>
        <w:t>on</w:t>
      </w:r>
      <w:r w:rsidRPr="000956AE">
        <w:rPr>
          <w:rFonts w:ascii="Arial" w:hAnsi="Arial" w:cs="Arial"/>
          <w:bCs/>
          <w:spacing w:val="49"/>
          <w:sz w:val="22"/>
          <w:szCs w:val="22"/>
          <w:lang w:val="en-US" w:eastAsia="en-US"/>
        </w:rPr>
        <w:t xml:space="preserve"> </w:t>
      </w:r>
      <w:proofErr w:type="spellStart"/>
      <w:r w:rsidRPr="000956AE">
        <w:rPr>
          <w:rFonts w:ascii="Arial" w:hAnsi="Arial" w:cs="Arial"/>
          <w:bCs/>
          <w:sz w:val="22"/>
          <w:szCs w:val="22"/>
          <w:lang w:val="en-US" w:eastAsia="en-US"/>
        </w:rPr>
        <w:t>n</w:t>
      </w:r>
      <w:r w:rsidRPr="000956AE">
        <w:rPr>
          <w:rFonts w:ascii="Arial" w:hAnsi="Arial" w:cs="Arial"/>
          <w:bCs/>
          <w:spacing w:val="-1"/>
          <w:sz w:val="22"/>
          <w:szCs w:val="22"/>
          <w:lang w:val="en-US" w:eastAsia="en-US"/>
        </w:rPr>
        <w:t>e</w:t>
      </w:r>
      <w:r w:rsidRPr="000956AE">
        <w:rPr>
          <w:rFonts w:ascii="Arial" w:hAnsi="Arial" w:cs="Arial"/>
          <w:bCs/>
          <w:spacing w:val="-2"/>
          <w:sz w:val="22"/>
          <w:szCs w:val="22"/>
          <w:lang w:val="en-US" w:eastAsia="en-US"/>
        </w:rPr>
        <w:t>i</w:t>
      </w:r>
      <w:r w:rsidRPr="000956AE">
        <w:rPr>
          <w:rFonts w:ascii="Arial" w:hAnsi="Arial" w:cs="Arial"/>
          <w:bCs/>
          <w:spacing w:val="1"/>
          <w:sz w:val="22"/>
          <w:szCs w:val="22"/>
          <w:lang w:val="en-US" w:eastAsia="en-US"/>
        </w:rPr>
        <w:t>g</w:t>
      </w:r>
      <w:r w:rsidRPr="000956AE">
        <w:rPr>
          <w:rFonts w:ascii="Arial" w:hAnsi="Arial" w:cs="Arial"/>
          <w:bCs/>
          <w:sz w:val="22"/>
          <w:szCs w:val="22"/>
          <w:lang w:val="en-US" w:eastAsia="en-US"/>
        </w:rPr>
        <w:t>h</w:t>
      </w:r>
      <w:r w:rsidRPr="000956AE">
        <w:rPr>
          <w:rFonts w:ascii="Arial" w:hAnsi="Arial" w:cs="Arial"/>
          <w:bCs/>
          <w:spacing w:val="-1"/>
          <w:sz w:val="22"/>
          <w:szCs w:val="22"/>
          <w:lang w:val="en-US" w:eastAsia="en-US"/>
        </w:rPr>
        <w:t>b</w:t>
      </w:r>
      <w:r w:rsidRPr="000956AE">
        <w:rPr>
          <w:rFonts w:ascii="Arial" w:hAnsi="Arial" w:cs="Arial"/>
          <w:bCs/>
          <w:sz w:val="22"/>
          <w:szCs w:val="22"/>
          <w:lang w:val="en-US" w:eastAsia="en-US"/>
        </w:rPr>
        <w:t>o</w:t>
      </w:r>
      <w:r w:rsidRPr="000956AE">
        <w:rPr>
          <w:rFonts w:ascii="Arial" w:hAnsi="Arial" w:cs="Arial"/>
          <w:bCs/>
          <w:spacing w:val="-1"/>
          <w:sz w:val="22"/>
          <w:szCs w:val="22"/>
          <w:lang w:val="en-US" w:eastAsia="en-US"/>
        </w:rPr>
        <w:t>u</w:t>
      </w:r>
      <w:r w:rsidRPr="000956AE">
        <w:rPr>
          <w:rFonts w:ascii="Arial" w:hAnsi="Arial" w:cs="Arial"/>
          <w:bCs/>
          <w:sz w:val="22"/>
          <w:szCs w:val="22"/>
          <w:lang w:val="en-US" w:eastAsia="en-US"/>
        </w:rPr>
        <w:t>r</w:t>
      </w:r>
      <w:r w:rsidRPr="000956AE">
        <w:rPr>
          <w:rFonts w:ascii="Arial" w:hAnsi="Arial" w:cs="Arial"/>
          <w:bCs/>
          <w:spacing w:val="-2"/>
          <w:sz w:val="22"/>
          <w:szCs w:val="22"/>
          <w:lang w:val="en-US" w:eastAsia="en-US"/>
        </w:rPr>
        <w:t>i</w:t>
      </w:r>
      <w:r w:rsidRPr="000956AE">
        <w:rPr>
          <w:rFonts w:ascii="Arial" w:hAnsi="Arial" w:cs="Arial"/>
          <w:bCs/>
          <w:spacing w:val="-3"/>
          <w:sz w:val="22"/>
          <w:szCs w:val="22"/>
          <w:lang w:val="en-US" w:eastAsia="en-US"/>
        </w:rPr>
        <w:t>n</w:t>
      </w:r>
      <w:r w:rsidRPr="000956AE">
        <w:rPr>
          <w:rFonts w:ascii="Arial" w:hAnsi="Arial" w:cs="Arial"/>
          <w:bCs/>
          <w:sz w:val="22"/>
          <w:szCs w:val="22"/>
          <w:lang w:val="en-US" w:eastAsia="en-US"/>
        </w:rPr>
        <w:t>g</w:t>
      </w:r>
      <w:proofErr w:type="spellEnd"/>
      <w:r w:rsidRPr="000956AE">
        <w:rPr>
          <w:rFonts w:ascii="Arial" w:hAnsi="Arial" w:cs="Arial"/>
          <w:bCs/>
          <w:spacing w:val="33"/>
          <w:sz w:val="22"/>
          <w:szCs w:val="22"/>
          <w:lang w:val="en-US" w:eastAsia="en-US"/>
        </w:rPr>
        <w:t xml:space="preserve"> </w:t>
      </w:r>
      <w:r w:rsidRPr="000956AE">
        <w:rPr>
          <w:rFonts w:ascii="Arial" w:hAnsi="Arial" w:cs="Arial"/>
          <w:bCs/>
          <w:sz w:val="22"/>
          <w:szCs w:val="22"/>
          <w:lang w:val="en-US" w:eastAsia="en-US"/>
        </w:rPr>
        <w:t>b</w:t>
      </w:r>
      <w:r w:rsidRPr="000956AE">
        <w:rPr>
          <w:rFonts w:ascii="Arial" w:hAnsi="Arial" w:cs="Arial"/>
          <w:bCs/>
          <w:spacing w:val="-1"/>
          <w:sz w:val="22"/>
          <w:szCs w:val="22"/>
          <w:lang w:val="en-US" w:eastAsia="en-US"/>
        </w:rPr>
        <w:t>u</w:t>
      </w:r>
      <w:r w:rsidRPr="000956AE">
        <w:rPr>
          <w:rFonts w:ascii="Arial" w:hAnsi="Arial" w:cs="Arial"/>
          <w:bCs/>
          <w:spacing w:val="-2"/>
          <w:sz w:val="22"/>
          <w:szCs w:val="22"/>
          <w:lang w:val="en-US" w:eastAsia="en-US"/>
        </w:rPr>
        <w:t>il</w:t>
      </w:r>
      <w:r w:rsidRPr="000956AE">
        <w:rPr>
          <w:rFonts w:ascii="Arial" w:hAnsi="Arial" w:cs="Arial"/>
          <w:bCs/>
          <w:sz w:val="22"/>
          <w:szCs w:val="22"/>
          <w:lang w:val="en-US" w:eastAsia="en-US"/>
        </w:rPr>
        <w:t>d</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n</w:t>
      </w:r>
      <w:r w:rsidRPr="000956AE">
        <w:rPr>
          <w:rFonts w:ascii="Arial" w:hAnsi="Arial" w:cs="Arial"/>
          <w:bCs/>
          <w:spacing w:val="1"/>
          <w:sz w:val="22"/>
          <w:szCs w:val="22"/>
          <w:lang w:val="en-US" w:eastAsia="en-US"/>
        </w:rPr>
        <w:t>g</w:t>
      </w:r>
      <w:r w:rsidRPr="000956AE">
        <w:rPr>
          <w:rFonts w:ascii="Arial" w:hAnsi="Arial" w:cs="Arial"/>
          <w:bCs/>
          <w:sz w:val="22"/>
          <w:szCs w:val="22"/>
          <w:lang w:val="en-US" w:eastAsia="en-US"/>
        </w:rPr>
        <w:t>s</w:t>
      </w:r>
      <w:r w:rsidRPr="000956AE">
        <w:rPr>
          <w:rFonts w:ascii="Arial" w:hAnsi="Arial" w:cs="Arial"/>
          <w:bCs/>
          <w:spacing w:val="32"/>
          <w:sz w:val="22"/>
          <w:szCs w:val="22"/>
          <w:lang w:val="en-US" w:eastAsia="en-US"/>
        </w:rPr>
        <w:t xml:space="preserve"> </w:t>
      </w:r>
      <w:r w:rsidRPr="000956AE">
        <w:rPr>
          <w:rFonts w:ascii="Arial" w:hAnsi="Arial" w:cs="Arial"/>
          <w:bCs/>
          <w:spacing w:val="-3"/>
          <w:sz w:val="22"/>
          <w:szCs w:val="22"/>
          <w:lang w:val="en-US" w:eastAsia="en-US"/>
        </w:rPr>
        <w:t>o</w:t>
      </w:r>
      <w:r w:rsidRPr="000956AE">
        <w:rPr>
          <w:rFonts w:ascii="Arial" w:hAnsi="Arial" w:cs="Arial"/>
          <w:bCs/>
          <w:sz w:val="22"/>
          <w:szCs w:val="22"/>
          <w:lang w:val="en-US" w:eastAsia="en-US"/>
        </w:rPr>
        <w:t>r</w:t>
      </w:r>
      <w:r w:rsidRPr="000956AE">
        <w:rPr>
          <w:rFonts w:ascii="Arial" w:hAnsi="Arial" w:cs="Arial"/>
          <w:bCs/>
          <w:spacing w:val="32"/>
          <w:sz w:val="22"/>
          <w:szCs w:val="22"/>
          <w:lang w:val="en-US" w:eastAsia="en-US"/>
        </w:rPr>
        <w:t xml:space="preserve"> </w:t>
      </w:r>
      <w:r w:rsidRPr="000956AE">
        <w:rPr>
          <w:rFonts w:ascii="Arial" w:hAnsi="Arial" w:cs="Arial"/>
          <w:bCs/>
          <w:sz w:val="22"/>
          <w:szCs w:val="22"/>
          <w:lang w:val="en-US" w:eastAsia="en-US"/>
        </w:rPr>
        <w:t>on</w:t>
      </w:r>
      <w:r w:rsidRPr="000956AE">
        <w:rPr>
          <w:rFonts w:ascii="Arial" w:hAnsi="Arial" w:cs="Arial"/>
          <w:bCs/>
          <w:spacing w:val="31"/>
          <w:sz w:val="22"/>
          <w:szCs w:val="22"/>
          <w:lang w:val="en-US" w:eastAsia="en-US"/>
        </w:rPr>
        <w:t xml:space="preserve"> </w:t>
      </w:r>
      <w:r w:rsidRPr="000956AE">
        <w:rPr>
          <w:rFonts w:ascii="Arial" w:hAnsi="Arial" w:cs="Arial"/>
          <w:bCs/>
          <w:sz w:val="22"/>
          <w:szCs w:val="22"/>
          <w:lang w:val="en-US" w:eastAsia="en-US"/>
        </w:rPr>
        <w:t>the</w:t>
      </w:r>
      <w:r w:rsidRPr="000956AE">
        <w:rPr>
          <w:rFonts w:ascii="Arial" w:hAnsi="Arial" w:cs="Arial"/>
          <w:bCs/>
          <w:spacing w:val="31"/>
          <w:sz w:val="22"/>
          <w:szCs w:val="22"/>
          <w:lang w:val="en-US" w:eastAsia="en-US"/>
        </w:rPr>
        <w:t xml:space="preserve"> </w:t>
      </w:r>
      <w:r w:rsidRPr="000956AE">
        <w:rPr>
          <w:rFonts w:ascii="Arial" w:hAnsi="Arial" w:cs="Arial"/>
          <w:bCs/>
          <w:spacing w:val="-3"/>
          <w:sz w:val="22"/>
          <w:szCs w:val="22"/>
          <w:lang w:val="en-US" w:eastAsia="en-US"/>
        </w:rPr>
        <w:t>s</w:t>
      </w:r>
      <w:r w:rsidRPr="000956AE">
        <w:rPr>
          <w:rFonts w:ascii="Arial" w:hAnsi="Arial" w:cs="Arial"/>
          <w:bCs/>
          <w:sz w:val="22"/>
          <w:szCs w:val="22"/>
          <w:lang w:val="en-US" w:eastAsia="en-US"/>
        </w:rPr>
        <w:t>tre</w:t>
      </w:r>
      <w:r w:rsidRPr="000956AE">
        <w:rPr>
          <w:rFonts w:ascii="Arial" w:hAnsi="Arial" w:cs="Arial"/>
          <w:bCs/>
          <w:spacing w:val="-4"/>
          <w:sz w:val="22"/>
          <w:szCs w:val="22"/>
          <w:lang w:val="en-US" w:eastAsia="en-US"/>
        </w:rPr>
        <w:t>e</w:t>
      </w:r>
      <w:r w:rsidRPr="000956AE">
        <w:rPr>
          <w:rFonts w:ascii="Arial" w:hAnsi="Arial" w:cs="Arial"/>
          <w:bCs/>
          <w:sz w:val="22"/>
          <w:szCs w:val="22"/>
          <w:lang w:val="en-US" w:eastAsia="en-US"/>
        </w:rPr>
        <w:t>t</w:t>
      </w:r>
      <w:r w:rsidRPr="000956AE">
        <w:rPr>
          <w:rFonts w:ascii="Arial" w:hAnsi="Arial" w:cs="Arial"/>
          <w:bCs/>
          <w:spacing w:val="32"/>
          <w:sz w:val="22"/>
          <w:szCs w:val="22"/>
          <w:lang w:val="en-US" w:eastAsia="en-US"/>
        </w:rPr>
        <w:t xml:space="preserve"> </w:t>
      </w:r>
      <w:r w:rsidRPr="000956AE">
        <w:rPr>
          <w:rFonts w:ascii="Arial" w:hAnsi="Arial" w:cs="Arial"/>
          <w:bCs/>
          <w:sz w:val="22"/>
          <w:szCs w:val="22"/>
          <w:lang w:val="en-US" w:eastAsia="en-US"/>
        </w:rPr>
        <w:t>sce</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e</w:t>
      </w:r>
      <w:r w:rsidRPr="000956AE">
        <w:rPr>
          <w:rFonts w:ascii="Arial" w:hAnsi="Arial" w:cs="Arial"/>
          <w:bCs/>
          <w:spacing w:val="32"/>
          <w:sz w:val="22"/>
          <w:szCs w:val="22"/>
          <w:lang w:val="en-US" w:eastAsia="en-US"/>
        </w:rPr>
        <w:t xml:space="preserve"> </w:t>
      </w:r>
      <w:r w:rsidRPr="000956AE">
        <w:rPr>
          <w:rFonts w:ascii="Arial" w:hAnsi="Arial" w:cs="Arial"/>
          <w:bCs/>
          <w:spacing w:val="-3"/>
          <w:sz w:val="22"/>
          <w:szCs w:val="22"/>
          <w:lang w:val="en-US" w:eastAsia="en-US"/>
        </w:rPr>
        <w:t>b</w:t>
      </w:r>
      <w:r w:rsidRPr="000956AE">
        <w:rPr>
          <w:rFonts w:ascii="Arial" w:hAnsi="Arial" w:cs="Arial"/>
          <w:bCs/>
          <w:sz w:val="22"/>
          <w:szCs w:val="22"/>
          <w:lang w:val="en-US" w:eastAsia="en-US"/>
        </w:rPr>
        <w:t>y</w:t>
      </w:r>
      <w:r w:rsidRPr="000956AE">
        <w:rPr>
          <w:rFonts w:ascii="Arial" w:hAnsi="Arial" w:cs="Arial"/>
          <w:bCs/>
          <w:spacing w:val="32"/>
          <w:sz w:val="22"/>
          <w:szCs w:val="22"/>
          <w:lang w:val="en-US" w:eastAsia="en-US"/>
        </w:rPr>
        <w:t xml:space="preserve"> </w:t>
      </w:r>
      <w:r w:rsidRPr="000956AE">
        <w:rPr>
          <w:rFonts w:ascii="Arial" w:hAnsi="Arial" w:cs="Arial"/>
          <w:bCs/>
          <w:spacing w:val="-3"/>
          <w:sz w:val="22"/>
          <w:szCs w:val="22"/>
          <w:lang w:val="en-US" w:eastAsia="en-US"/>
        </w:rPr>
        <w:t>v</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rtue</w:t>
      </w:r>
      <w:r w:rsidRPr="000956AE">
        <w:rPr>
          <w:rFonts w:ascii="Arial" w:hAnsi="Arial" w:cs="Arial"/>
          <w:bCs/>
          <w:spacing w:val="31"/>
          <w:sz w:val="22"/>
          <w:szCs w:val="22"/>
          <w:lang w:val="en-US" w:eastAsia="en-US"/>
        </w:rPr>
        <w:t xml:space="preserve"> </w:t>
      </w:r>
      <w:r w:rsidRPr="000956AE">
        <w:rPr>
          <w:rFonts w:ascii="Arial" w:hAnsi="Arial" w:cs="Arial"/>
          <w:bCs/>
          <w:sz w:val="22"/>
          <w:szCs w:val="22"/>
          <w:lang w:val="en-US" w:eastAsia="en-US"/>
        </w:rPr>
        <w:t>of</w:t>
      </w:r>
      <w:r w:rsidRPr="000956AE">
        <w:rPr>
          <w:rFonts w:ascii="Arial" w:hAnsi="Arial" w:cs="Arial"/>
          <w:bCs/>
          <w:spacing w:val="34"/>
          <w:sz w:val="22"/>
          <w:szCs w:val="22"/>
          <w:lang w:val="en-US" w:eastAsia="en-US"/>
        </w:rPr>
        <w:t xml:space="preserve"> </w:t>
      </w:r>
      <w:r w:rsidRPr="000956AE">
        <w:rPr>
          <w:rFonts w:ascii="Arial" w:hAnsi="Arial" w:cs="Arial"/>
          <w:bCs/>
          <w:spacing w:val="-4"/>
          <w:sz w:val="22"/>
          <w:szCs w:val="22"/>
          <w:lang w:val="en-US" w:eastAsia="en-US"/>
        </w:rPr>
        <w:t>i</w:t>
      </w:r>
      <w:r w:rsidRPr="000956AE">
        <w:rPr>
          <w:rFonts w:ascii="Arial" w:hAnsi="Arial" w:cs="Arial"/>
          <w:bCs/>
          <w:sz w:val="22"/>
          <w:szCs w:val="22"/>
          <w:lang w:val="en-US" w:eastAsia="en-US"/>
        </w:rPr>
        <w:t>ts</w:t>
      </w:r>
      <w:r w:rsidRPr="000956AE">
        <w:rPr>
          <w:rFonts w:ascii="Arial" w:hAnsi="Arial" w:cs="Arial"/>
          <w:bCs/>
          <w:spacing w:val="32"/>
          <w:sz w:val="22"/>
          <w:szCs w:val="22"/>
          <w:lang w:val="en-US" w:eastAsia="en-US"/>
        </w:rPr>
        <w:t xml:space="preserve"> </w:t>
      </w:r>
      <w:r w:rsidRPr="000956AE">
        <w:rPr>
          <w:rFonts w:ascii="Arial" w:hAnsi="Arial" w:cs="Arial"/>
          <w:bCs/>
          <w:sz w:val="22"/>
          <w:szCs w:val="22"/>
          <w:lang w:val="en-US" w:eastAsia="en-US"/>
        </w:rPr>
        <w:t>d</w:t>
      </w:r>
      <w:r w:rsidRPr="000956AE">
        <w:rPr>
          <w:rFonts w:ascii="Arial" w:hAnsi="Arial" w:cs="Arial"/>
          <w:bCs/>
          <w:spacing w:val="-1"/>
          <w:sz w:val="22"/>
          <w:szCs w:val="22"/>
          <w:lang w:val="en-US" w:eastAsia="en-US"/>
        </w:rPr>
        <w:t>e</w:t>
      </w:r>
      <w:r w:rsidRPr="000956AE">
        <w:rPr>
          <w:rFonts w:ascii="Arial" w:hAnsi="Arial" w:cs="Arial"/>
          <w:bCs/>
          <w:sz w:val="22"/>
          <w:szCs w:val="22"/>
          <w:lang w:val="en-US" w:eastAsia="en-US"/>
        </w:rPr>
        <w:t>s</w:t>
      </w:r>
      <w:r w:rsidRPr="000956AE">
        <w:rPr>
          <w:rFonts w:ascii="Arial" w:hAnsi="Arial" w:cs="Arial"/>
          <w:bCs/>
          <w:spacing w:val="-2"/>
          <w:sz w:val="22"/>
          <w:szCs w:val="22"/>
          <w:lang w:val="en-US" w:eastAsia="en-US"/>
        </w:rPr>
        <w:t>i</w:t>
      </w:r>
      <w:r w:rsidRPr="000956AE">
        <w:rPr>
          <w:rFonts w:ascii="Arial" w:hAnsi="Arial" w:cs="Arial"/>
          <w:bCs/>
          <w:spacing w:val="1"/>
          <w:sz w:val="22"/>
          <w:szCs w:val="22"/>
          <w:lang w:val="en-US" w:eastAsia="en-US"/>
        </w:rPr>
        <w:t>g</w:t>
      </w:r>
      <w:r w:rsidRPr="000956AE">
        <w:rPr>
          <w:rFonts w:ascii="Arial" w:hAnsi="Arial" w:cs="Arial"/>
          <w:bCs/>
          <w:spacing w:val="-3"/>
          <w:sz w:val="22"/>
          <w:szCs w:val="22"/>
          <w:lang w:val="en-US" w:eastAsia="en-US"/>
        </w:rPr>
        <w:t>n</w:t>
      </w:r>
      <w:r w:rsidRPr="000956AE">
        <w:rPr>
          <w:rFonts w:ascii="Arial" w:hAnsi="Arial" w:cs="Arial"/>
          <w:bCs/>
          <w:sz w:val="22"/>
          <w:szCs w:val="22"/>
          <w:lang w:val="en-US" w:eastAsia="en-US"/>
        </w:rPr>
        <w:t>,</w:t>
      </w:r>
      <w:r w:rsidRPr="000956AE">
        <w:rPr>
          <w:rFonts w:ascii="Arial" w:hAnsi="Arial" w:cs="Arial"/>
          <w:bCs/>
          <w:spacing w:val="32"/>
          <w:sz w:val="22"/>
          <w:szCs w:val="22"/>
          <w:lang w:val="en-US" w:eastAsia="en-US"/>
        </w:rPr>
        <w:t xml:space="preserve"> </w:t>
      </w:r>
      <w:r w:rsidRPr="000956AE">
        <w:rPr>
          <w:rFonts w:ascii="Arial" w:hAnsi="Arial" w:cs="Arial"/>
          <w:bCs/>
          <w:spacing w:val="-3"/>
          <w:sz w:val="22"/>
          <w:szCs w:val="22"/>
          <w:lang w:val="en-US" w:eastAsia="en-US"/>
        </w:rPr>
        <w:t>h</w:t>
      </w:r>
      <w:r w:rsidRPr="000956AE">
        <w:rPr>
          <w:rFonts w:ascii="Arial" w:hAnsi="Arial" w:cs="Arial"/>
          <w:bCs/>
          <w:sz w:val="22"/>
          <w:szCs w:val="22"/>
          <w:lang w:val="en-US" w:eastAsia="en-US"/>
        </w:rPr>
        <w:t>e</w:t>
      </w:r>
      <w:r w:rsidRPr="000956AE">
        <w:rPr>
          <w:rFonts w:ascii="Arial" w:hAnsi="Arial" w:cs="Arial"/>
          <w:bCs/>
          <w:spacing w:val="-2"/>
          <w:sz w:val="22"/>
          <w:szCs w:val="22"/>
          <w:lang w:val="en-US" w:eastAsia="en-US"/>
        </w:rPr>
        <w:t>i</w:t>
      </w:r>
      <w:r w:rsidRPr="000956AE">
        <w:rPr>
          <w:rFonts w:ascii="Arial" w:hAnsi="Arial" w:cs="Arial"/>
          <w:bCs/>
          <w:spacing w:val="1"/>
          <w:sz w:val="22"/>
          <w:szCs w:val="22"/>
          <w:lang w:val="en-US" w:eastAsia="en-US"/>
        </w:rPr>
        <w:t>g</w:t>
      </w:r>
      <w:r w:rsidRPr="000956AE">
        <w:rPr>
          <w:rFonts w:ascii="Arial" w:hAnsi="Arial" w:cs="Arial"/>
          <w:bCs/>
          <w:sz w:val="22"/>
          <w:szCs w:val="22"/>
          <w:lang w:val="en-US" w:eastAsia="en-US"/>
        </w:rPr>
        <w:t>h</w:t>
      </w:r>
      <w:r w:rsidRPr="000956AE">
        <w:rPr>
          <w:rFonts w:ascii="Arial" w:hAnsi="Arial" w:cs="Arial"/>
          <w:bCs/>
          <w:spacing w:val="-2"/>
          <w:sz w:val="22"/>
          <w:szCs w:val="22"/>
          <w:lang w:val="en-US" w:eastAsia="en-US"/>
        </w:rPr>
        <w:t>t</w:t>
      </w:r>
      <w:r w:rsidRPr="000956AE">
        <w:rPr>
          <w:rFonts w:ascii="Arial" w:hAnsi="Arial" w:cs="Arial"/>
          <w:bCs/>
          <w:sz w:val="22"/>
          <w:szCs w:val="22"/>
          <w:lang w:val="en-US" w:eastAsia="en-US"/>
        </w:rPr>
        <w:t>,</w:t>
      </w:r>
      <w:r w:rsidRPr="000956AE">
        <w:rPr>
          <w:rFonts w:ascii="Arial" w:hAnsi="Arial" w:cs="Arial"/>
          <w:bCs/>
          <w:spacing w:val="33"/>
          <w:sz w:val="22"/>
          <w:szCs w:val="22"/>
          <w:lang w:val="en-US" w:eastAsia="en-US"/>
        </w:rPr>
        <w:t xml:space="preserve"> </w:t>
      </w:r>
      <w:r w:rsidRPr="000956AE">
        <w:rPr>
          <w:rFonts w:ascii="Arial" w:hAnsi="Arial" w:cs="Arial"/>
          <w:bCs/>
          <w:sz w:val="22"/>
          <w:szCs w:val="22"/>
          <w:lang w:val="en-US" w:eastAsia="en-US"/>
        </w:rPr>
        <w:t>s</w:t>
      </w:r>
      <w:r w:rsidRPr="000956AE">
        <w:rPr>
          <w:rFonts w:ascii="Arial" w:hAnsi="Arial" w:cs="Arial"/>
          <w:bCs/>
          <w:spacing w:val="7"/>
          <w:sz w:val="22"/>
          <w:szCs w:val="22"/>
          <w:lang w:val="en-US" w:eastAsia="en-US"/>
        </w:rPr>
        <w:t>c</w:t>
      </w:r>
      <w:r w:rsidRPr="000956AE">
        <w:rPr>
          <w:rFonts w:ascii="Arial" w:hAnsi="Arial" w:cs="Arial"/>
          <w:bCs/>
          <w:sz w:val="22"/>
          <w:szCs w:val="22"/>
          <w:lang w:val="en-US" w:eastAsia="en-US"/>
        </w:rPr>
        <w:t>a</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e, ori</w:t>
      </w:r>
      <w:r w:rsidRPr="000956AE">
        <w:rPr>
          <w:rFonts w:ascii="Arial" w:hAnsi="Arial" w:cs="Arial"/>
          <w:bCs/>
          <w:spacing w:val="-1"/>
          <w:sz w:val="22"/>
          <w:szCs w:val="22"/>
          <w:lang w:val="en-US" w:eastAsia="en-US"/>
        </w:rPr>
        <w:t>e</w:t>
      </w:r>
      <w:r w:rsidRPr="000956AE">
        <w:rPr>
          <w:rFonts w:ascii="Arial" w:hAnsi="Arial" w:cs="Arial"/>
          <w:bCs/>
          <w:sz w:val="22"/>
          <w:szCs w:val="22"/>
          <w:lang w:val="en-US" w:eastAsia="en-US"/>
        </w:rPr>
        <w:t>nta</w:t>
      </w:r>
      <w:r w:rsidRPr="000956AE">
        <w:rPr>
          <w:rFonts w:ascii="Arial" w:hAnsi="Arial" w:cs="Arial"/>
          <w:bCs/>
          <w:spacing w:val="1"/>
          <w:sz w:val="22"/>
          <w:szCs w:val="22"/>
          <w:lang w:val="en-US" w:eastAsia="en-US"/>
        </w:rPr>
        <w:t>t</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o</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w:t>
      </w:r>
      <w:r w:rsidRPr="000956AE">
        <w:rPr>
          <w:rFonts w:ascii="Arial" w:hAnsi="Arial" w:cs="Arial"/>
          <w:bCs/>
          <w:spacing w:val="3"/>
          <w:sz w:val="22"/>
          <w:szCs w:val="22"/>
          <w:lang w:val="en-US" w:eastAsia="en-US"/>
        </w:rPr>
        <w:t xml:space="preserve"> </w:t>
      </w:r>
      <w:r w:rsidRPr="000956AE">
        <w:rPr>
          <w:rFonts w:ascii="Arial" w:hAnsi="Arial" w:cs="Arial"/>
          <w:bCs/>
          <w:sz w:val="22"/>
          <w:szCs w:val="22"/>
          <w:lang w:val="en-US" w:eastAsia="en-US"/>
        </w:rPr>
        <w:t>p</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ot</w:t>
      </w:r>
      <w:r w:rsidRPr="000956AE">
        <w:rPr>
          <w:rFonts w:ascii="Arial" w:hAnsi="Arial" w:cs="Arial"/>
          <w:bCs/>
          <w:spacing w:val="5"/>
          <w:sz w:val="22"/>
          <w:szCs w:val="22"/>
          <w:lang w:val="en-US" w:eastAsia="en-US"/>
        </w:rPr>
        <w:t xml:space="preserve"> </w:t>
      </w:r>
      <w:r w:rsidRPr="000956AE">
        <w:rPr>
          <w:rFonts w:ascii="Arial" w:hAnsi="Arial" w:cs="Arial"/>
          <w:bCs/>
          <w:sz w:val="22"/>
          <w:szCs w:val="22"/>
          <w:lang w:val="en-US" w:eastAsia="en-US"/>
        </w:rPr>
        <w:t>d</w:t>
      </w:r>
      <w:r w:rsidRPr="000956AE">
        <w:rPr>
          <w:rFonts w:ascii="Arial" w:hAnsi="Arial" w:cs="Arial"/>
          <w:bCs/>
          <w:spacing w:val="-1"/>
          <w:sz w:val="22"/>
          <w:szCs w:val="22"/>
          <w:lang w:val="en-US" w:eastAsia="en-US"/>
        </w:rPr>
        <w:t>e</w:t>
      </w:r>
      <w:r w:rsidRPr="000956AE">
        <w:rPr>
          <w:rFonts w:ascii="Arial" w:hAnsi="Arial" w:cs="Arial"/>
          <w:bCs/>
          <w:sz w:val="22"/>
          <w:szCs w:val="22"/>
          <w:lang w:val="en-US" w:eastAsia="en-US"/>
        </w:rPr>
        <w:t>ns</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t</w:t>
      </w:r>
      <w:r w:rsidRPr="000956AE">
        <w:rPr>
          <w:rFonts w:ascii="Arial" w:hAnsi="Arial" w:cs="Arial"/>
          <w:bCs/>
          <w:spacing w:val="-3"/>
          <w:sz w:val="22"/>
          <w:szCs w:val="22"/>
          <w:lang w:val="en-US" w:eastAsia="en-US"/>
        </w:rPr>
        <w:t>y</w:t>
      </w:r>
      <w:r w:rsidRPr="000956AE">
        <w:rPr>
          <w:rFonts w:ascii="Arial" w:hAnsi="Arial" w:cs="Arial"/>
          <w:bCs/>
          <w:sz w:val="22"/>
          <w:szCs w:val="22"/>
          <w:lang w:val="en-US" w:eastAsia="en-US"/>
        </w:rPr>
        <w:t>,</w:t>
      </w:r>
      <w:r w:rsidRPr="000956AE">
        <w:rPr>
          <w:rFonts w:ascii="Arial" w:hAnsi="Arial" w:cs="Arial"/>
          <w:bCs/>
          <w:spacing w:val="3"/>
          <w:sz w:val="22"/>
          <w:szCs w:val="22"/>
          <w:lang w:val="en-US" w:eastAsia="en-US"/>
        </w:rPr>
        <w:t xml:space="preserve"> </w:t>
      </w:r>
      <w:r w:rsidRPr="000956AE">
        <w:rPr>
          <w:rFonts w:ascii="Arial" w:hAnsi="Arial" w:cs="Arial"/>
          <w:bCs/>
          <w:sz w:val="22"/>
          <w:szCs w:val="22"/>
          <w:lang w:val="en-US" w:eastAsia="en-US"/>
        </w:rPr>
        <w:t>mass</w:t>
      </w:r>
      <w:r w:rsidRPr="000956AE">
        <w:rPr>
          <w:rFonts w:ascii="Arial" w:hAnsi="Arial" w:cs="Arial"/>
          <w:bCs/>
          <w:spacing w:val="-2"/>
          <w:sz w:val="22"/>
          <w:szCs w:val="22"/>
          <w:lang w:val="en-US" w:eastAsia="en-US"/>
        </w:rPr>
        <w:t>i</w:t>
      </w:r>
      <w:r w:rsidRPr="000956AE">
        <w:rPr>
          <w:rFonts w:ascii="Arial" w:hAnsi="Arial" w:cs="Arial"/>
          <w:bCs/>
          <w:spacing w:val="-3"/>
          <w:sz w:val="22"/>
          <w:szCs w:val="22"/>
          <w:lang w:val="en-US" w:eastAsia="en-US"/>
        </w:rPr>
        <w:t>n</w:t>
      </w:r>
      <w:r w:rsidRPr="000956AE">
        <w:rPr>
          <w:rFonts w:ascii="Arial" w:hAnsi="Arial" w:cs="Arial"/>
          <w:bCs/>
          <w:spacing w:val="1"/>
          <w:sz w:val="22"/>
          <w:szCs w:val="22"/>
          <w:lang w:val="en-US" w:eastAsia="en-US"/>
        </w:rPr>
        <w:t>g</w:t>
      </w:r>
      <w:r w:rsidRPr="000956AE">
        <w:rPr>
          <w:rFonts w:ascii="Arial" w:hAnsi="Arial" w:cs="Arial"/>
          <w:bCs/>
          <w:sz w:val="22"/>
          <w:szCs w:val="22"/>
          <w:lang w:val="en-US" w:eastAsia="en-US"/>
        </w:rPr>
        <w:t>,</w:t>
      </w:r>
      <w:r w:rsidRPr="000956AE">
        <w:rPr>
          <w:rFonts w:ascii="Arial" w:hAnsi="Arial" w:cs="Arial"/>
          <w:bCs/>
          <w:spacing w:val="5"/>
          <w:sz w:val="22"/>
          <w:szCs w:val="22"/>
          <w:lang w:val="en-US" w:eastAsia="en-US"/>
        </w:rPr>
        <w:t xml:space="preserve"> </w:t>
      </w:r>
      <w:r w:rsidRPr="000956AE">
        <w:rPr>
          <w:rFonts w:ascii="Arial" w:hAnsi="Arial" w:cs="Arial"/>
          <w:bCs/>
          <w:spacing w:val="-3"/>
          <w:sz w:val="22"/>
          <w:szCs w:val="22"/>
          <w:lang w:val="en-US" w:eastAsia="en-US"/>
        </w:rPr>
        <w:t>p</w:t>
      </w:r>
      <w:r w:rsidRPr="000956AE">
        <w:rPr>
          <w:rFonts w:ascii="Arial" w:hAnsi="Arial" w:cs="Arial"/>
          <w:bCs/>
          <w:sz w:val="22"/>
          <w:szCs w:val="22"/>
          <w:lang w:val="en-US" w:eastAsia="en-US"/>
        </w:rPr>
        <w:t>ro</w:t>
      </w:r>
      <w:r w:rsidRPr="000956AE">
        <w:rPr>
          <w:rFonts w:ascii="Arial" w:hAnsi="Arial" w:cs="Arial"/>
          <w:bCs/>
          <w:spacing w:val="-3"/>
          <w:sz w:val="22"/>
          <w:szCs w:val="22"/>
          <w:lang w:val="en-US" w:eastAsia="en-US"/>
        </w:rPr>
        <w:t>x</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m</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t</w:t>
      </w:r>
      <w:r w:rsidRPr="000956AE">
        <w:rPr>
          <w:rFonts w:ascii="Arial" w:hAnsi="Arial" w:cs="Arial"/>
          <w:bCs/>
          <w:spacing w:val="-3"/>
          <w:sz w:val="22"/>
          <w:szCs w:val="22"/>
          <w:lang w:val="en-US" w:eastAsia="en-US"/>
        </w:rPr>
        <w:t>y</w:t>
      </w:r>
      <w:r w:rsidRPr="000956AE">
        <w:rPr>
          <w:rFonts w:ascii="Arial" w:hAnsi="Arial" w:cs="Arial"/>
          <w:bCs/>
          <w:sz w:val="22"/>
          <w:szCs w:val="22"/>
          <w:lang w:val="en-US" w:eastAsia="en-US"/>
        </w:rPr>
        <w:t>,</w:t>
      </w:r>
      <w:r w:rsidRPr="000956AE">
        <w:rPr>
          <w:rFonts w:ascii="Arial" w:hAnsi="Arial" w:cs="Arial"/>
          <w:bCs/>
          <w:spacing w:val="5"/>
          <w:sz w:val="22"/>
          <w:szCs w:val="22"/>
          <w:lang w:val="en-US" w:eastAsia="en-US"/>
        </w:rPr>
        <w:t xml:space="preserve"> </w:t>
      </w:r>
      <w:r w:rsidRPr="000956AE">
        <w:rPr>
          <w:rFonts w:ascii="Arial" w:hAnsi="Arial" w:cs="Arial"/>
          <w:bCs/>
          <w:sz w:val="22"/>
          <w:szCs w:val="22"/>
          <w:lang w:val="en-US" w:eastAsia="en-US"/>
        </w:rPr>
        <w:t>u</w:t>
      </w:r>
      <w:r w:rsidRPr="000956AE">
        <w:rPr>
          <w:rFonts w:ascii="Arial" w:hAnsi="Arial" w:cs="Arial"/>
          <w:bCs/>
          <w:spacing w:val="-3"/>
          <w:sz w:val="22"/>
          <w:szCs w:val="22"/>
          <w:lang w:val="en-US" w:eastAsia="en-US"/>
        </w:rPr>
        <w:t>s</w:t>
      </w:r>
      <w:r w:rsidRPr="000956AE">
        <w:rPr>
          <w:rFonts w:ascii="Arial" w:hAnsi="Arial" w:cs="Arial"/>
          <w:bCs/>
          <w:sz w:val="22"/>
          <w:szCs w:val="22"/>
          <w:lang w:val="en-US" w:eastAsia="en-US"/>
        </w:rPr>
        <w:t>e</w:t>
      </w:r>
      <w:r w:rsidRPr="000956AE">
        <w:rPr>
          <w:rFonts w:ascii="Arial" w:hAnsi="Arial" w:cs="Arial"/>
          <w:bCs/>
          <w:spacing w:val="4"/>
          <w:sz w:val="22"/>
          <w:szCs w:val="22"/>
          <w:lang w:val="en-US" w:eastAsia="en-US"/>
        </w:rPr>
        <w:t xml:space="preserve"> </w:t>
      </w:r>
      <w:r w:rsidRPr="000956AE">
        <w:rPr>
          <w:rFonts w:ascii="Arial" w:hAnsi="Arial" w:cs="Arial"/>
          <w:bCs/>
          <w:spacing w:val="-3"/>
          <w:sz w:val="22"/>
          <w:szCs w:val="22"/>
          <w:lang w:val="en-US" w:eastAsia="en-US"/>
        </w:rPr>
        <w:t>o</w:t>
      </w:r>
      <w:r w:rsidRPr="000956AE">
        <w:rPr>
          <w:rFonts w:ascii="Arial" w:hAnsi="Arial" w:cs="Arial"/>
          <w:bCs/>
          <w:sz w:val="22"/>
          <w:szCs w:val="22"/>
          <w:lang w:val="en-US" w:eastAsia="en-US"/>
        </w:rPr>
        <w:t>f</w:t>
      </w:r>
      <w:r w:rsidRPr="000956AE">
        <w:rPr>
          <w:rFonts w:ascii="Arial" w:hAnsi="Arial" w:cs="Arial"/>
          <w:bCs/>
          <w:spacing w:val="7"/>
          <w:sz w:val="22"/>
          <w:szCs w:val="22"/>
          <w:lang w:val="en-US" w:eastAsia="en-US"/>
        </w:rPr>
        <w:t xml:space="preserve"> </w:t>
      </w:r>
      <w:r w:rsidRPr="000956AE">
        <w:rPr>
          <w:rFonts w:ascii="Arial" w:hAnsi="Arial" w:cs="Arial"/>
          <w:bCs/>
          <w:sz w:val="22"/>
          <w:szCs w:val="22"/>
          <w:lang w:val="en-US" w:eastAsia="en-US"/>
        </w:rPr>
        <w:t>m</w:t>
      </w:r>
      <w:r w:rsidRPr="000956AE">
        <w:rPr>
          <w:rFonts w:ascii="Arial" w:hAnsi="Arial" w:cs="Arial"/>
          <w:bCs/>
          <w:spacing w:val="-3"/>
          <w:sz w:val="22"/>
          <w:szCs w:val="22"/>
          <w:lang w:val="en-US" w:eastAsia="en-US"/>
        </w:rPr>
        <w:t>a</w:t>
      </w:r>
      <w:r w:rsidRPr="000956AE">
        <w:rPr>
          <w:rFonts w:ascii="Arial" w:hAnsi="Arial" w:cs="Arial"/>
          <w:bCs/>
          <w:sz w:val="22"/>
          <w:szCs w:val="22"/>
          <w:lang w:val="en-US" w:eastAsia="en-US"/>
        </w:rPr>
        <w:t>teri</w:t>
      </w:r>
      <w:r w:rsidRPr="000956AE">
        <w:rPr>
          <w:rFonts w:ascii="Arial" w:hAnsi="Arial" w:cs="Arial"/>
          <w:bCs/>
          <w:spacing w:val="-1"/>
          <w:sz w:val="22"/>
          <w:szCs w:val="22"/>
          <w:lang w:val="en-US" w:eastAsia="en-US"/>
        </w:rPr>
        <w:t>a</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s.</w:t>
      </w:r>
      <w:r w:rsidRPr="000956AE">
        <w:rPr>
          <w:rFonts w:ascii="Arial" w:hAnsi="Arial" w:cs="Arial"/>
          <w:bCs/>
          <w:spacing w:val="7"/>
          <w:sz w:val="22"/>
          <w:szCs w:val="22"/>
          <w:lang w:val="en-US" w:eastAsia="en-US"/>
        </w:rPr>
        <w:t xml:space="preserve"> </w:t>
      </w:r>
      <w:r w:rsidRPr="000956AE">
        <w:rPr>
          <w:rFonts w:ascii="Arial" w:hAnsi="Arial" w:cs="Arial"/>
          <w:bCs/>
          <w:sz w:val="22"/>
          <w:szCs w:val="22"/>
          <w:lang w:val="en-US" w:eastAsia="en-US"/>
        </w:rPr>
        <w:t>F</w:t>
      </w:r>
      <w:r w:rsidRPr="000956AE">
        <w:rPr>
          <w:rFonts w:ascii="Arial" w:hAnsi="Arial" w:cs="Arial"/>
          <w:bCs/>
          <w:spacing w:val="-1"/>
          <w:sz w:val="22"/>
          <w:szCs w:val="22"/>
          <w:lang w:val="en-US" w:eastAsia="en-US"/>
        </w:rPr>
        <w:t>u</w:t>
      </w:r>
      <w:r w:rsidRPr="000956AE">
        <w:rPr>
          <w:rFonts w:ascii="Arial" w:hAnsi="Arial" w:cs="Arial"/>
          <w:bCs/>
          <w:spacing w:val="-2"/>
          <w:sz w:val="22"/>
          <w:szCs w:val="22"/>
          <w:lang w:val="en-US" w:eastAsia="en-US"/>
        </w:rPr>
        <w:t>r</w:t>
      </w:r>
      <w:r w:rsidRPr="000956AE">
        <w:rPr>
          <w:rFonts w:ascii="Arial" w:hAnsi="Arial" w:cs="Arial"/>
          <w:bCs/>
          <w:sz w:val="22"/>
          <w:szCs w:val="22"/>
          <w:lang w:val="en-US" w:eastAsia="en-US"/>
        </w:rPr>
        <w:t>th</w:t>
      </w:r>
      <w:r w:rsidRPr="000956AE">
        <w:rPr>
          <w:rFonts w:ascii="Arial" w:hAnsi="Arial" w:cs="Arial"/>
          <w:bCs/>
          <w:spacing w:val="-4"/>
          <w:sz w:val="22"/>
          <w:szCs w:val="22"/>
          <w:lang w:val="en-US" w:eastAsia="en-US"/>
        </w:rPr>
        <w:t>e</w:t>
      </w:r>
      <w:r w:rsidRPr="000956AE">
        <w:rPr>
          <w:rFonts w:ascii="Arial" w:hAnsi="Arial" w:cs="Arial"/>
          <w:bCs/>
          <w:sz w:val="22"/>
          <w:szCs w:val="22"/>
          <w:lang w:val="en-US" w:eastAsia="en-US"/>
        </w:rPr>
        <w:t>rm</w:t>
      </w:r>
      <w:r w:rsidRPr="000956AE">
        <w:rPr>
          <w:rFonts w:ascii="Arial" w:hAnsi="Arial" w:cs="Arial"/>
          <w:bCs/>
          <w:spacing w:val="-3"/>
          <w:sz w:val="22"/>
          <w:szCs w:val="22"/>
          <w:lang w:val="en-US" w:eastAsia="en-US"/>
        </w:rPr>
        <w:t>o</w:t>
      </w:r>
      <w:r w:rsidRPr="000956AE">
        <w:rPr>
          <w:rFonts w:ascii="Arial" w:hAnsi="Arial" w:cs="Arial"/>
          <w:bCs/>
          <w:sz w:val="22"/>
          <w:szCs w:val="22"/>
          <w:lang w:val="en-US" w:eastAsia="en-US"/>
        </w:rPr>
        <w:t>re,</w:t>
      </w:r>
      <w:r w:rsidRPr="000956AE">
        <w:rPr>
          <w:rFonts w:ascii="Arial" w:hAnsi="Arial" w:cs="Arial"/>
          <w:bCs/>
          <w:spacing w:val="2"/>
          <w:sz w:val="22"/>
          <w:szCs w:val="22"/>
          <w:lang w:val="en-US" w:eastAsia="en-US"/>
        </w:rPr>
        <w:t xml:space="preserve"> </w:t>
      </w:r>
      <w:r w:rsidRPr="000956AE">
        <w:rPr>
          <w:rFonts w:ascii="Arial" w:hAnsi="Arial" w:cs="Arial"/>
          <w:bCs/>
          <w:sz w:val="22"/>
          <w:szCs w:val="22"/>
          <w:lang w:val="en-US" w:eastAsia="en-US"/>
        </w:rPr>
        <w:t>the d</w:t>
      </w:r>
      <w:r w:rsidRPr="000956AE">
        <w:rPr>
          <w:rFonts w:ascii="Arial" w:hAnsi="Arial" w:cs="Arial"/>
          <w:bCs/>
          <w:spacing w:val="-1"/>
          <w:sz w:val="22"/>
          <w:szCs w:val="22"/>
          <w:lang w:val="en-US" w:eastAsia="en-US"/>
        </w:rPr>
        <w:t>e</w:t>
      </w:r>
      <w:r w:rsidRPr="000956AE">
        <w:rPr>
          <w:rFonts w:ascii="Arial" w:hAnsi="Arial" w:cs="Arial"/>
          <w:bCs/>
          <w:spacing w:val="-3"/>
          <w:sz w:val="22"/>
          <w:szCs w:val="22"/>
          <w:lang w:val="en-US" w:eastAsia="en-US"/>
        </w:rPr>
        <w:t>v</w:t>
      </w:r>
      <w:r w:rsidRPr="000956AE">
        <w:rPr>
          <w:rFonts w:ascii="Arial" w:hAnsi="Arial" w:cs="Arial"/>
          <w:bCs/>
          <w:sz w:val="22"/>
          <w:szCs w:val="22"/>
          <w:lang w:val="en-US" w:eastAsia="en-US"/>
        </w:rPr>
        <w:t>e</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o</w:t>
      </w:r>
      <w:r w:rsidRPr="000956AE">
        <w:rPr>
          <w:rFonts w:ascii="Arial" w:hAnsi="Arial" w:cs="Arial"/>
          <w:bCs/>
          <w:spacing w:val="-1"/>
          <w:sz w:val="22"/>
          <w:szCs w:val="22"/>
          <w:lang w:val="en-US" w:eastAsia="en-US"/>
        </w:rPr>
        <w:t>p</w:t>
      </w:r>
      <w:r w:rsidRPr="000956AE">
        <w:rPr>
          <w:rFonts w:ascii="Arial" w:hAnsi="Arial" w:cs="Arial"/>
          <w:bCs/>
          <w:sz w:val="22"/>
          <w:szCs w:val="22"/>
          <w:lang w:val="en-US" w:eastAsia="en-US"/>
        </w:rPr>
        <w:t>me</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t</w:t>
      </w:r>
      <w:r w:rsidRPr="000956AE">
        <w:rPr>
          <w:rFonts w:ascii="Arial" w:hAnsi="Arial" w:cs="Arial"/>
          <w:bCs/>
          <w:spacing w:val="35"/>
          <w:sz w:val="22"/>
          <w:szCs w:val="22"/>
          <w:lang w:val="en-US" w:eastAsia="en-US"/>
        </w:rPr>
        <w:t xml:space="preserve"> </w:t>
      </w:r>
      <w:r w:rsidRPr="000956AE">
        <w:rPr>
          <w:rFonts w:ascii="Arial" w:hAnsi="Arial" w:cs="Arial"/>
          <w:bCs/>
          <w:sz w:val="22"/>
          <w:szCs w:val="22"/>
          <w:lang w:val="en-US" w:eastAsia="en-US"/>
        </w:rPr>
        <w:t>sh</w:t>
      </w:r>
      <w:r w:rsidRPr="000956AE">
        <w:rPr>
          <w:rFonts w:ascii="Arial" w:hAnsi="Arial" w:cs="Arial"/>
          <w:bCs/>
          <w:spacing w:val="-1"/>
          <w:sz w:val="22"/>
          <w:szCs w:val="22"/>
          <w:lang w:val="en-US" w:eastAsia="en-US"/>
        </w:rPr>
        <w:t>o</w:t>
      </w:r>
      <w:r w:rsidRPr="000956AE">
        <w:rPr>
          <w:rFonts w:ascii="Arial" w:hAnsi="Arial" w:cs="Arial"/>
          <w:bCs/>
          <w:sz w:val="22"/>
          <w:szCs w:val="22"/>
          <w:lang w:val="en-US" w:eastAsia="en-US"/>
        </w:rPr>
        <w:t>u</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d</w:t>
      </w:r>
      <w:r w:rsidRPr="000956AE">
        <w:rPr>
          <w:rFonts w:ascii="Arial" w:hAnsi="Arial" w:cs="Arial"/>
          <w:bCs/>
          <w:spacing w:val="34"/>
          <w:sz w:val="22"/>
          <w:szCs w:val="22"/>
          <w:lang w:val="en-US" w:eastAsia="en-US"/>
        </w:rPr>
        <w:t xml:space="preserve"> </w:t>
      </w:r>
      <w:r w:rsidRPr="000956AE">
        <w:rPr>
          <w:rFonts w:ascii="Arial" w:hAnsi="Arial" w:cs="Arial"/>
          <w:bCs/>
          <w:sz w:val="22"/>
          <w:szCs w:val="22"/>
          <w:lang w:val="en-US" w:eastAsia="en-US"/>
        </w:rPr>
        <w:t>n</w:t>
      </w:r>
      <w:r w:rsidRPr="000956AE">
        <w:rPr>
          <w:rFonts w:ascii="Arial" w:hAnsi="Arial" w:cs="Arial"/>
          <w:bCs/>
          <w:spacing w:val="-1"/>
          <w:sz w:val="22"/>
          <w:szCs w:val="22"/>
          <w:lang w:val="en-US" w:eastAsia="en-US"/>
        </w:rPr>
        <w:t>o</w:t>
      </w:r>
      <w:r w:rsidRPr="000956AE">
        <w:rPr>
          <w:rFonts w:ascii="Arial" w:hAnsi="Arial" w:cs="Arial"/>
          <w:bCs/>
          <w:sz w:val="22"/>
          <w:szCs w:val="22"/>
          <w:lang w:val="en-US" w:eastAsia="en-US"/>
        </w:rPr>
        <w:t>t</w:t>
      </w:r>
      <w:r w:rsidRPr="000956AE">
        <w:rPr>
          <w:rFonts w:ascii="Arial" w:hAnsi="Arial" w:cs="Arial"/>
          <w:bCs/>
          <w:spacing w:val="35"/>
          <w:sz w:val="22"/>
          <w:szCs w:val="22"/>
          <w:lang w:val="en-US" w:eastAsia="en-US"/>
        </w:rPr>
        <w:t xml:space="preserve"> </w:t>
      </w:r>
      <w:r w:rsidRPr="000956AE">
        <w:rPr>
          <w:rFonts w:ascii="Arial" w:hAnsi="Arial" w:cs="Arial"/>
          <w:bCs/>
          <w:sz w:val="22"/>
          <w:szCs w:val="22"/>
          <w:lang w:val="en-US" w:eastAsia="en-US"/>
        </w:rPr>
        <w:t>ca</w:t>
      </w:r>
      <w:r w:rsidRPr="000956AE">
        <w:rPr>
          <w:rFonts w:ascii="Arial" w:hAnsi="Arial" w:cs="Arial"/>
          <w:bCs/>
          <w:spacing w:val="-1"/>
          <w:sz w:val="22"/>
          <w:szCs w:val="22"/>
          <w:lang w:val="en-US" w:eastAsia="en-US"/>
        </w:rPr>
        <w:t>u</w:t>
      </w:r>
      <w:r w:rsidRPr="000956AE">
        <w:rPr>
          <w:rFonts w:ascii="Arial" w:hAnsi="Arial" w:cs="Arial"/>
          <w:bCs/>
          <w:sz w:val="22"/>
          <w:szCs w:val="22"/>
          <w:lang w:val="en-US" w:eastAsia="en-US"/>
        </w:rPr>
        <w:t>se</w:t>
      </w:r>
      <w:r w:rsidRPr="000956AE">
        <w:rPr>
          <w:rFonts w:ascii="Arial" w:hAnsi="Arial" w:cs="Arial"/>
          <w:bCs/>
          <w:spacing w:val="34"/>
          <w:sz w:val="22"/>
          <w:szCs w:val="22"/>
          <w:lang w:val="en-US" w:eastAsia="en-US"/>
        </w:rPr>
        <w:t xml:space="preserve"> </w:t>
      </w:r>
      <w:r w:rsidRPr="000956AE">
        <w:rPr>
          <w:rFonts w:ascii="Arial" w:hAnsi="Arial" w:cs="Arial"/>
          <w:bCs/>
          <w:sz w:val="22"/>
          <w:szCs w:val="22"/>
          <w:lang w:val="en-US" w:eastAsia="en-US"/>
        </w:rPr>
        <w:t>h</w:t>
      </w:r>
      <w:r w:rsidRPr="000956AE">
        <w:rPr>
          <w:rFonts w:ascii="Arial" w:hAnsi="Arial" w:cs="Arial"/>
          <w:bCs/>
          <w:spacing w:val="-1"/>
          <w:sz w:val="22"/>
          <w:szCs w:val="22"/>
          <w:lang w:val="en-US" w:eastAsia="en-US"/>
        </w:rPr>
        <w:t>a</w:t>
      </w:r>
      <w:r w:rsidRPr="000956AE">
        <w:rPr>
          <w:rFonts w:ascii="Arial" w:hAnsi="Arial" w:cs="Arial"/>
          <w:bCs/>
          <w:sz w:val="22"/>
          <w:szCs w:val="22"/>
          <w:lang w:val="en-US" w:eastAsia="en-US"/>
        </w:rPr>
        <w:t>rm</w:t>
      </w:r>
      <w:r w:rsidRPr="000956AE">
        <w:rPr>
          <w:rFonts w:ascii="Arial" w:hAnsi="Arial" w:cs="Arial"/>
          <w:bCs/>
          <w:spacing w:val="32"/>
          <w:sz w:val="22"/>
          <w:szCs w:val="22"/>
          <w:lang w:val="en-US" w:eastAsia="en-US"/>
        </w:rPr>
        <w:t xml:space="preserve"> </w:t>
      </w:r>
      <w:r w:rsidRPr="000956AE">
        <w:rPr>
          <w:rFonts w:ascii="Arial" w:hAnsi="Arial" w:cs="Arial"/>
          <w:bCs/>
          <w:sz w:val="22"/>
          <w:szCs w:val="22"/>
          <w:lang w:val="en-US" w:eastAsia="en-US"/>
        </w:rPr>
        <w:t>to</w:t>
      </w:r>
      <w:r w:rsidRPr="000956AE">
        <w:rPr>
          <w:rFonts w:ascii="Arial" w:hAnsi="Arial" w:cs="Arial"/>
          <w:bCs/>
          <w:spacing w:val="34"/>
          <w:sz w:val="22"/>
          <w:szCs w:val="22"/>
          <w:lang w:val="en-US" w:eastAsia="en-US"/>
        </w:rPr>
        <w:t xml:space="preserve"> </w:t>
      </w:r>
      <w:proofErr w:type="spellStart"/>
      <w:r w:rsidRPr="000956AE">
        <w:rPr>
          <w:rFonts w:ascii="Arial" w:hAnsi="Arial" w:cs="Arial"/>
          <w:bCs/>
          <w:sz w:val="22"/>
          <w:szCs w:val="22"/>
          <w:lang w:val="en-US" w:eastAsia="en-US"/>
        </w:rPr>
        <w:t>n</w:t>
      </w:r>
      <w:r w:rsidRPr="000956AE">
        <w:rPr>
          <w:rFonts w:ascii="Arial" w:hAnsi="Arial" w:cs="Arial"/>
          <w:bCs/>
          <w:spacing w:val="-1"/>
          <w:sz w:val="22"/>
          <w:szCs w:val="22"/>
          <w:lang w:val="en-US" w:eastAsia="en-US"/>
        </w:rPr>
        <w:t>e</w:t>
      </w:r>
      <w:r w:rsidRPr="000956AE">
        <w:rPr>
          <w:rFonts w:ascii="Arial" w:hAnsi="Arial" w:cs="Arial"/>
          <w:bCs/>
          <w:spacing w:val="-2"/>
          <w:sz w:val="22"/>
          <w:szCs w:val="22"/>
          <w:lang w:val="en-US" w:eastAsia="en-US"/>
        </w:rPr>
        <w:t>i</w:t>
      </w:r>
      <w:r w:rsidRPr="000956AE">
        <w:rPr>
          <w:rFonts w:ascii="Arial" w:hAnsi="Arial" w:cs="Arial"/>
          <w:bCs/>
          <w:spacing w:val="1"/>
          <w:sz w:val="22"/>
          <w:szCs w:val="22"/>
          <w:lang w:val="en-US" w:eastAsia="en-US"/>
        </w:rPr>
        <w:t>g</w:t>
      </w:r>
      <w:r w:rsidRPr="000956AE">
        <w:rPr>
          <w:rFonts w:ascii="Arial" w:hAnsi="Arial" w:cs="Arial"/>
          <w:bCs/>
          <w:sz w:val="22"/>
          <w:szCs w:val="22"/>
          <w:lang w:val="en-US" w:eastAsia="en-US"/>
        </w:rPr>
        <w:t>h</w:t>
      </w:r>
      <w:r w:rsidRPr="000956AE">
        <w:rPr>
          <w:rFonts w:ascii="Arial" w:hAnsi="Arial" w:cs="Arial"/>
          <w:bCs/>
          <w:spacing w:val="-1"/>
          <w:sz w:val="22"/>
          <w:szCs w:val="22"/>
          <w:lang w:val="en-US" w:eastAsia="en-US"/>
        </w:rPr>
        <w:t>b</w:t>
      </w:r>
      <w:r w:rsidRPr="000956AE">
        <w:rPr>
          <w:rFonts w:ascii="Arial" w:hAnsi="Arial" w:cs="Arial"/>
          <w:bCs/>
          <w:spacing w:val="-3"/>
          <w:sz w:val="22"/>
          <w:szCs w:val="22"/>
          <w:lang w:val="en-US" w:eastAsia="en-US"/>
        </w:rPr>
        <w:t>o</w:t>
      </w:r>
      <w:r w:rsidRPr="000956AE">
        <w:rPr>
          <w:rFonts w:ascii="Arial" w:hAnsi="Arial" w:cs="Arial"/>
          <w:bCs/>
          <w:sz w:val="22"/>
          <w:szCs w:val="22"/>
          <w:lang w:val="en-US" w:eastAsia="en-US"/>
        </w:rPr>
        <w:t>uri</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g</w:t>
      </w:r>
      <w:proofErr w:type="spellEnd"/>
      <w:r w:rsidRPr="000956AE">
        <w:rPr>
          <w:rFonts w:ascii="Arial" w:hAnsi="Arial" w:cs="Arial"/>
          <w:bCs/>
          <w:spacing w:val="37"/>
          <w:sz w:val="22"/>
          <w:szCs w:val="22"/>
          <w:lang w:val="en-US" w:eastAsia="en-US"/>
        </w:rPr>
        <w:t xml:space="preserve"> </w:t>
      </w:r>
      <w:r w:rsidRPr="000956AE">
        <w:rPr>
          <w:rFonts w:ascii="Arial" w:hAnsi="Arial" w:cs="Arial"/>
          <w:bCs/>
          <w:spacing w:val="-3"/>
          <w:sz w:val="22"/>
          <w:szCs w:val="22"/>
          <w:lang w:val="en-US" w:eastAsia="en-US"/>
        </w:rPr>
        <w:t>p</w:t>
      </w:r>
      <w:r w:rsidRPr="000956AE">
        <w:rPr>
          <w:rFonts w:ascii="Arial" w:hAnsi="Arial" w:cs="Arial"/>
          <w:bCs/>
          <w:sz w:val="22"/>
          <w:szCs w:val="22"/>
          <w:lang w:val="en-US" w:eastAsia="en-US"/>
        </w:rPr>
        <w:t>ro</w:t>
      </w:r>
      <w:r w:rsidRPr="000956AE">
        <w:rPr>
          <w:rFonts w:ascii="Arial" w:hAnsi="Arial" w:cs="Arial"/>
          <w:bCs/>
          <w:spacing w:val="-1"/>
          <w:sz w:val="22"/>
          <w:szCs w:val="22"/>
          <w:lang w:val="en-US" w:eastAsia="en-US"/>
        </w:rPr>
        <w:t>p</w:t>
      </w:r>
      <w:r w:rsidRPr="000956AE">
        <w:rPr>
          <w:rFonts w:ascii="Arial" w:hAnsi="Arial" w:cs="Arial"/>
          <w:bCs/>
          <w:sz w:val="22"/>
          <w:szCs w:val="22"/>
          <w:lang w:val="en-US" w:eastAsia="en-US"/>
        </w:rPr>
        <w:t>e</w:t>
      </w:r>
      <w:r w:rsidRPr="000956AE">
        <w:rPr>
          <w:rFonts w:ascii="Arial" w:hAnsi="Arial" w:cs="Arial"/>
          <w:bCs/>
          <w:spacing w:val="-2"/>
          <w:sz w:val="22"/>
          <w:szCs w:val="22"/>
          <w:lang w:val="en-US" w:eastAsia="en-US"/>
        </w:rPr>
        <w:t>r</w:t>
      </w:r>
      <w:r w:rsidRPr="000956AE">
        <w:rPr>
          <w:rFonts w:ascii="Arial" w:hAnsi="Arial" w:cs="Arial"/>
          <w:bCs/>
          <w:sz w:val="22"/>
          <w:szCs w:val="22"/>
          <w:lang w:val="en-US" w:eastAsia="en-US"/>
        </w:rPr>
        <w:t>ty</w:t>
      </w:r>
      <w:r w:rsidRPr="000956AE">
        <w:rPr>
          <w:rFonts w:ascii="Arial" w:hAnsi="Arial" w:cs="Arial"/>
          <w:bCs/>
          <w:spacing w:val="32"/>
          <w:sz w:val="22"/>
          <w:szCs w:val="22"/>
          <w:lang w:val="en-US" w:eastAsia="en-US"/>
        </w:rPr>
        <w:t xml:space="preserve"> </w:t>
      </w:r>
      <w:r w:rsidRPr="000956AE">
        <w:rPr>
          <w:rFonts w:ascii="Arial" w:hAnsi="Arial" w:cs="Arial"/>
          <w:bCs/>
          <w:sz w:val="22"/>
          <w:szCs w:val="22"/>
          <w:lang w:val="en-US" w:eastAsia="en-US"/>
        </w:rPr>
        <w:t>by</w:t>
      </w:r>
      <w:r w:rsidRPr="000956AE">
        <w:rPr>
          <w:rFonts w:ascii="Arial" w:hAnsi="Arial" w:cs="Arial"/>
          <w:bCs/>
          <w:spacing w:val="34"/>
          <w:sz w:val="22"/>
          <w:szCs w:val="22"/>
          <w:lang w:val="en-US" w:eastAsia="en-US"/>
        </w:rPr>
        <w:t xml:space="preserve"> </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e</w:t>
      </w:r>
      <w:r w:rsidRPr="000956AE">
        <w:rPr>
          <w:rFonts w:ascii="Arial" w:hAnsi="Arial" w:cs="Arial"/>
          <w:bCs/>
          <w:spacing w:val="-1"/>
          <w:sz w:val="22"/>
          <w:szCs w:val="22"/>
          <w:lang w:val="en-US" w:eastAsia="en-US"/>
        </w:rPr>
        <w:t>a</w:t>
      </w:r>
      <w:r w:rsidRPr="000956AE">
        <w:rPr>
          <w:rFonts w:ascii="Arial" w:hAnsi="Arial" w:cs="Arial"/>
          <w:bCs/>
          <w:sz w:val="22"/>
          <w:szCs w:val="22"/>
          <w:lang w:val="en-US" w:eastAsia="en-US"/>
        </w:rPr>
        <w:t>d</w:t>
      </w:r>
      <w:r w:rsidRPr="000956AE">
        <w:rPr>
          <w:rFonts w:ascii="Arial" w:hAnsi="Arial" w:cs="Arial"/>
          <w:bCs/>
          <w:spacing w:val="-2"/>
          <w:sz w:val="22"/>
          <w:szCs w:val="22"/>
          <w:lang w:val="en-US" w:eastAsia="en-US"/>
        </w:rPr>
        <w:t>i</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g</w:t>
      </w:r>
      <w:r w:rsidRPr="000956AE">
        <w:rPr>
          <w:rFonts w:ascii="Arial" w:hAnsi="Arial" w:cs="Arial"/>
          <w:bCs/>
          <w:spacing w:val="36"/>
          <w:sz w:val="22"/>
          <w:szCs w:val="22"/>
          <w:lang w:val="en-US" w:eastAsia="en-US"/>
        </w:rPr>
        <w:t xml:space="preserve"> </w:t>
      </w:r>
      <w:r w:rsidRPr="000956AE">
        <w:rPr>
          <w:rFonts w:ascii="Arial" w:hAnsi="Arial" w:cs="Arial"/>
          <w:bCs/>
          <w:sz w:val="22"/>
          <w:szCs w:val="22"/>
          <w:lang w:val="en-US" w:eastAsia="en-US"/>
        </w:rPr>
        <w:t>to</w:t>
      </w:r>
      <w:r w:rsidRPr="000956AE">
        <w:rPr>
          <w:rFonts w:ascii="Arial" w:hAnsi="Arial" w:cs="Arial"/>
          <w:bCs/>
          <w:spacing w:val="34"/>
          <w:sz w:val="22"/>
          <w:szCs w:val="22"/>
          <w:lang w:val="en-US" w:eastAsia="en-US"/>
        </w:rPr>
        <w:t xml:space="preserve"> </w:t>
      </w:r>
      <w:r w:rsidRPr="000956AE">
        <w:rPr>
          <w:rFonts w:ascii="Arial" w:hAnsi="Arial" w:cs="Arial"/>
          <w:bCs/>
          <w:sz w:val="22"/>
          <w:szCs w:val="22"/>
          <w:lang w:val="en-US" w:eastAsia="en-US"/>
        </w:rPr>
        <w:t>u</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d</w:t>
      </w:r>
      <w:r w:rsidRPr="000956AE">
        <w:rPr>
          <w:rFonts w:ascii="Arial" w:hAnsi="Arial" w:cs="Arial"/>
          <w:bCs/>
          <w:spacing w:val="-4"/>
          <w:sz w:val="22"/>
          <w:szCs w:val="22"/>
          <w:lang w:val="en-US" w:eastAsia="en-US"/>
        </w:rPr>
        <w:t>u</w:t>
      </w:r>
      <w:r w:rsidRPr="000956AE">
        <w:rPr>
          <w:rFonts w:ascii="Arial" w:hAnsi="Arial" w:cs="Arial"/>
          <w:bCs/>
          <w:sz w:val="22"/>
          <w:szCs w:val="22"/>
          <w:lang w:val="en-US" w:eastAsia="en-US"/>
        </w:rPr>
        <w:t>e o</w:t>
      </w:r>
      <w:r w:rsidRPr="000956AE">
        <w:rPr>
          <w:rFonts w:ascii="Arial" w:hAnsi="Arial" w:cs="Arial"/>
          <w:bCs/>
          <w:spacing w:val="-3"/>
          <w:sz w:val="22"/>
          <w:szCs w:val="22"/>
          <w:lang w:val="en-US" w:eastAsia="en-US"/>
        </w:rPr>
        <w:t>v</w:t>
      </w:r>
      <w:r w:rsidRPr="000956AE">
        <w:rPr>
          <w:rFonts w:ascii="Arial" w:hAnsi="Arial" w:cs="Arial"/>
          <w:bCs/>
          <w:sz w:val="22"/>
          <w:szCs w:val="22"/>
          <w:lang w:val="en-US" w:eastAsia="en-US"/>
        </w:rPr>
        <w:t>erl</w:t>
      </w:r>
      <w:r w:rsidRPr="000956AE">
        <w:rPr>
          <w:rFonts w:ascii="Arial" w:hAnsi="Arial" w:cs="Arial"/>
          <w:bCs/>
          <w:spacing w:val="-1"/>
          <w:sz w:val="22"/>
          <w:szCs w:val="22"/>
          <w:lang w:val="en-US" w:eastAsia="en-US"/>
        </w:rPr>
        <w:t>o</w:t>
      </w:r>
      <w:r w:rsidRPr="000956AE">
        <w:rPr>
          <w:rFonts w:ascii="Arial" w:hAnsi="Arial" w:cs="Arial"/>
          <w:bCs/>
          <w:sz w:val="22"/>
          <w:szCs w:val="22"/>
          <w:lang w:val="en-US" w:eastAsia="en-US"/>
        </w:rPr>
        <w:t>o</w:t>
      </w:r>
      <w:r w:rsidRPr="000956AE">
        <w:rPr>
          <w:rFonts w:ascii="Arial" w:hAnsi="Arial" w:cs="Arial"/>
          <w:bCs/>
          <w:spacing w:val="1"/>
          <w:sz w:val="22"/>
          <w:szCs w:val="22"/>
          <w:lang w:val="en-US" w:eastAsia="en-US"/>
        </w:rPr>
        <w:t>k</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n</w:t>
      </w:r>
      <w:r w:rsidRPr="000956AE">
        <w:rPr>
          <w:rFonts w:ascii="Arial" w:hAnsi="Arial" w:cs="Arial"/>
          <w:bCs/>
          <w:spacing w:val="-1"/>
          <w:sz w:val="22"/>
          <w:szCs w:val="22"/>
          <w:lang w:val="en-US" w:eastAsia="en-US"/>
        </w:rPr>
        <w:t>g</w:t>
      </w:r>
      <w:r w:rsidRPr="000956AE">
        <w:rPr>
          <w:rFonts w:ascii="Arial" w:hAnsi="Arial" w:cs="Arial"/>
          <w:bCs/>
          <w:sz w:val="22"/>
          <w:szCs w:val="22"/>
          <w:lang w:val="en-US" w:eastAsia="en-US"/>
        </w:rPr>
        <w:t>,</w:t>
      </w:r>
      <w:r w:rsidRPr="000956AE">
        <w:rPr>
          <w:rFonts w:ascii="Arial" w:hAnsi="Arial" w:cs="Arial"/>
          <w:bCs/>
          <w:spacing w:val="2"/>
          <w:sz w:val="22"/>
          <w:szCs w:val="22"/>
          <w:lang w:val="en-US" w:eastAsia="en-US"/>
        </w:rPr>
        <w:t xml:space="preserve"> </w:t>
      </w:r>
      <w:r w:rsidRPr="000956AE">
        <w:rPr>
          <w:rFonts w:ascii="Arial" w:hAnsi="Arial" w:cs="Arial"/>
          <w:bCs/>
          <w:sz w:val="22"/>
          <w:szCs w:val="22"/>
          <w:lang w:val="en-US" w:eastAsia="en-US"/>
        </w:rPr>
        <w:t>o</w:t>
      </w:r>
      <w:r w:rsidRPr="000956AE">
        <w:rPr>
          <w:rFonts w:ascii="Arial" w:hAnsi="Arial" w:cs="Arial"/>
          <w:bCs/>
          <w:spacing w:val="-3"/>
          <w:sz w:val="22"/>
          <w:szCs w:val="22"/>
          <w:lang w:val="en-US" w:eastAsia="en-US"/>
        </w:rPr>
        <w:t>v</w:t>
      </w:r>
      <w:r w:rsidRPr="000956AE">
        <w:rPr>
          <w:rFonts w:ascii="Arial" w:hAnsi="Arial" w:cs="Arial"/>
          <w:bCs/>
          <w:sz w:val="22"/>
          <w:szCs w:val="22"/>
          <w:lang w:val="en-US" w:eastAsia="en-US"/>
        </w:rPr>
        <w:t>ershad</w:t>
      </w:r>
      <w:r w:rsidRPr="000956AE">
        <w:rPr>
          <w:rFonts w:ascii="Arial" w:hAnsi="Arial" w:cs="Arial"/>
          <w:bCs/>
          <w:spacing w:val="-1"/>
          <w:sz w:val="22"/>
          <w:szCs w:val="22"/>
          <w:lang w:val="en-US" w:eastAsia="en-US"/>
        </w:rPr>
        <w:t>o</w:t>
      </w:r>
      <w:r w:rsidRPr="000956AE">
        <w:rPr>
          <w:rFonts w:ascii="Arial" w:hAnsi="Arial" w:cs="Arial"/>
          <w:bCs/>
          <w:spacing w:val="-4"/>
          <w:sz w:val="22"/>
          <w:szCs w:val="22"/>
          <w:lang w:val="en-US" w:eastAsia="en-US"/>
        </w:rPr>
        <w:t>w</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ng</w:t>
      </w:r>
      <w:r w:rsidRPr="000956AE">
        <w:rPr>
          <w:rFonts w:ascii="Arial" w:hAnsi="Arial" w:cs="Arial"/>
          <w:bCs/>
          <w:spacing w:val="2"/>
          <w:sz w:val="22"/>
          <w:szCs w:val="22"/>
          <w:lang w:val="en-US" w:eastAsia="en-US"/>
        </w:rPr>
        <w:t xml:space="preserve"> </w:t>
      </w:r>
      <w:r w:rsidRPr="000956AE">
        <w:rPr>
          <w:rFonts w:ascii="Arial" w:hAnsi="Arial" w:cs="Arial"/>
          <w:bCs/>
          <w:spacing w:val="-3"/>
          <w:sz w:val="22"/>
          <w:szCs w:val="22"/>
          <w:lang w:val="en-US" w:eastAsia="en-US"/>
        </w:rPr>
        <w:t>o</w:t>
      </w:r>
      <w:r w:rsidRPr="000956AE">
        <w:rPr>
          <w:rFonts w:ascii="Arial" w:hAnsi="Arial" w:cs="Arial"/>
          <w:bCs/>
          <w:sz w:val="22"/>
          <w:szCs w:val="22"/>
          <w:lang w:val="en-US" w:eastAsia="en-US"/>
        </w:rPr>
        <w:t>r</w:t>
      </w:r>
      <w:r w:rsidRPr="000956AE">
        <w:rPr>
          <w:rFonts w:ascii="Arial" w:hAnsi="Arial" w:cs="Arial"/>
          <w:bCs/>
          <w:spacing w:val="1"/>
          <w:sz w:val="22"/>
          <w:szCs w:val="22"/>
          <w:lang w:val="en-US" w:eastAsia="en-US"/>
        </w:rPr>
        <w:t xml:space="preserve"> </w:t>
      </w:r>
      <w:r w:rsidRPr="000956AE">
        <w:rPr>
          <w:rFonts w:ascii="Arial" w:hAnsi="Arial" w:cs="Arial"/>
          <w:bCs/>
          <w:sz w:val="22"/>
          <w:szCs w:val="22"/>
          <w:lang w:val="en-US" w:eastAsia="en-US"/>
        </w:rPr>
        <w:t>h</w:t>
      </w:r>
      <w:r w:rsidRPr="000956AE">
        <w:rPr>
          <w:rFonts w:ascii="Arial" w:hAnsi="Arial" w:cs="Arial"/>
          <w:bCs/>
          <w:spacing w:val="-1"/>
          <w:sz w:val="22"/>
          <w:szCs w:val="22"/>
          <w:lang w:val="en-US" w:eastAsia="en-US"/>
        </w:rPr>
        <w:t>a</w:t>
      </w:r>
      <w:r w:rsidRPr="000956AE">
        <w:rPr>
          <w:rFonts w:ascii="Arial" w:hAnsi="Arial" w:cs="Arial"/>
          <w:bCs/>
          <w:spacing w:val="-3"/>
          <w:sz w:val="22"/>
          <w:szCs w:val="22"/>
          <w:lang w:val="en-US" w:eastAsia="en-US"/>
        </w:rPr>
        <w:t>v</w:t>
      </w:r>
      <w:r w:rsidRPr="000956AE">
        <w:rPr>
          <w:rFonts w:ascii="Arial" w:hAnsi="Arial" w:cs="Arial"/>
          <w:bCs/>
          <w:sz w:val="22"/>
          <w:szCs w:val="22"/>
          <w:lang w:val="en-US" w:eastAsia="en-US"/>
        </w:rPr>
        <w:t>e an</w:t>
      </w:r>
      <w:r w:rsidRPr="000956AE">
        <w:rPr>
          <w:rFonts w:ascii="Arial" w:hAnsi="Arial" w:cs="Arial"/>
          <w:bCs/>
          <w:spacing w:val="-2"/>
          <w:sz w:val="22"/>
          <w:szCs w:val="22"/>
          <w:lang w:val="en-US" w:eastAsia="en-US"/>
        </w:rPr>
        <w:t xml:space="preserve"> </w:t>
      </w:r>
      <w:r w:rsidRPr="000956AE">
        <w:rPr>
          <w:rFonts w:ascii="Arial" w:hAnsi="Arial" w:cs="Arial"/>
          <w:bCs/>
          <w:sz w:val="22"/>
          <w:szCs w:val="22"/>
          <w:lang w:val="en-US" w:eastAsia="en-US"/>
        </w:rPr>
        <w:lastRenderedPageBreak/>
        <w:t>o</w:t>
      </w:r>
      <w:r w:rsidRPr="000956AE">
        <w:rPr>
          <w:rFonts w:ascii="Arial" w:hAnsi="Arial" w:cs="Arial"/>
          <w:bCs/>
          <w:spacing w:val="-3"/>
          <w:sz w:val="22"/>
          <w:szCs w:val="22"/>
          <w:lang w:val="en-US" w:eastAsia="en-US"/>
        </w:rPr>
        <w:t>v</w:t>
      </w:r>
      <w:r w:rsidRPr="000956AE">
        <w:rPr>
          <w:rFonts w:ascii="Arial" w:hAnsi="Arial" w:cs="Arial"/>
          <w:bCs/>
          <w:sz w:val="22"/>
          <w:szCs w:val="22"/>
          <w:lang w:val="en-US" w:eastAsia="en-US"/>
        </w:rPr>
        <w:t>erbear</w:t>
      </w:r>
      <w:r w:rsidRPr="000956AE">
        <w:rPr>
          <w:rFonts w:ascii="Arial" w:hAnsi="Arial" w:cs="Arial"/>
          <w:bCs/>
          <w:spacing w:val="-1"/>
          <w:sz w:val="22"/>
          <w:szCs w:val="22"/>
          <w:lang w:val="en-US" w:eastAsia="en-US"/>
        </w:rPr>
        <w:t>i</w:t>
      </w:r>
      <w:r w:rsidRPr="000956AE">
        <w:rPr>
          <w:rFonts w:ascii="Arial" w:hAnsi="Arial" w:cs="Arial"/>
          <w:bCs/>
          <w:sz w:val="22"/>
          <w:szCs w:val="22"/>
          <w:lang w:val="en-US" w:eastAsia="en-US"/>
        </w:rPr>
        <w:t xml:space="preserve">ng </w:t>
      </w:r>
      <w:r w:rsidRPr="000956AE">
        <w:rPr>
          <w:rFonts w:ascii="Arial" w:hAnsi="Arial" w:cs="Arial"/>
          <w:bCs/>
          <w:spacing w:val="-3"/>
          <w:sz w:val="22"/>
          <w:szCs w:val="22"/>
          <w:lang w:val="en-US" w:eastAsia="en-US"/>
        </w:rPr>
        <w:t>e</w:t>
      </w:r>
      <w:r w:rsidRPr="000956AE">
        <w:rPr>
          <w:rFonts w:ascii="Arial" w:hAnsi="Arial" w:cs="Arial"/>
          <w:bCs/>
          <w:sz w:val="22"/>
          <w:szCs w:val="22"/>
          <w:lang w:val="en-US" w:eastAsia="en-US"/>
        </w:rPr>
        <w:t>ffec</w:t>
      </w:r>
      <w:r w:rsidRPr="000956AE">
        <w:rPr>
          <w:rFonts w:ascii="Arial" w:hAnsi="Arial" w:cs="Arial"/>
          <w:bCs/>
          <w:spacing w:val="-2"/>
          <w:sz w:val="22"/>
          <w:szCs w:val="22"/>
          <w:lang w:val="en-US" w:eastAsia="en-US"/>
        </w:rPr>
        <w:t>t</w:t>
      </w:r>
      <w:r w:rsidRPr="000956AE">
        <w:rPr>
          <w:rFonts w:ascii="Arial" w:hAnsi="Arial" w:cs="Arial"/>
          <w:bCs/>
          <w:sz w:val="22"/>
          <w:szCs w:val="22"/>
          <w:lang w:val="en-US" w:eastAsia="en-US"/>
        </w:rPr>
        <w:t>; the</w:t>
      </w:r>
      <w:r w:rsidRPr="000956AE">
        <w:rPr>
          <w:rFonts w:ascii="Arial" w:hAnsi="Arial" w:cs="Arial"/>
          <w:bCs/>
          <w:spacing w:val="40"/>
          <w:sz w:val="22"/>
          <w:szCs w:val="22"/>
          <w:lang w:val="en-US" w:eastAsia="en-US"/>
        </w:rPr>
        <w:t xml:space="preserve"> </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a</w:t>
      </w:r>
      <w:r w:rsidRPr="000956AE">
        <w:rPr>
          <w:rFonts w:ascii="Arial" w:hAnsi="Arial" w:cs="Arial"/>
          <w:bCs/>
          <w:spacing w:val="-3"/>
          <w:sz w:val="22"/>
          <w:szCs w:val="22"/>
          <w:lang w:val="en-US" w:eastAsia="en-US"/>
        </w:rPr>
        <w:t>y</w:t>
      </w:r>
      <w:r w:rsidRPr="000956AE">
        <w:rPr>
          <w:rFonts w:ascii="Arial" w:hAnsi="Arial" w:cs="Arial"/>
          <w:bCs/>
          <w:sz w:val="22"/>
          <w:szCs w:val="22"/>
          <w:lang w:val="en-US" w:eastAsia="en-US"/>
        </w:rPr>
        <w:t>o</w:t>
      </w:r>
      <w:r w:rsidRPr="000956AE">
        <w:rPr>
          <w:rFonts w:ascii="Arial" w:hAnsi="Arial" w:cs="Arial"/>
          <w:bCs/>
          <w:spacing w:val="-1"/>
          <w:sz w:val="22"/>
          <w:szCs w:val="22"/>
          <w:lang w:val="en-US" w:eastAsia="en-US"/>
        </w:rPr>
        <w:t>u</w:t>
      </w:r>
      <w:r w:rsidRPr="000956AE">
        <w:rPr>
          <w:rFonts w:ascii="Arial" w:hAnsi="Arial" w:cs="Arial"/>
          <w:bCs/>
          <w:sz w:val="22"/>
          <w:szCs w:val="22"/>
          <w:lang w:val="en-US" w:eastAsia="en-US"/>
        </w:rPr>
        <w:t>t,</w:t>
      </w:r>
      <w:r w:rsidRPr="000956AE">
        <w:rPr>
          <w:rFonts w:ascii="Arial" w:hAnsi="Arial" w:cs="Arial"/>
          <w:bCs/>
          <w:spacing w:val="42"/>
          <w:sz w:val="22"/>
          <w:szCs w:val="22"/>
          <w:lang w:val="en-US" w:eastAsia="en-US"/>
        </w:rPr>
        <w:t xml:space="preserve"> </w:t>
      </w:r>
      <w:r w:rsidRPr="000956AE">
        <w:rPr>
          <w:rFonts w:ascii="Arial" w:hAnsi="Arial" w:cs="Arial"/>
          <w:bCs/>
          <w:spacing w:val="-3"/>
          <w:sz w:val="22"/>
          <w:szCs w:val="22"/>
          <w:lang w:val="en-US" w:eastAsia="en-US"/>
        </w:rPr>
        <w:t>d</w:t>
      </w:r>
      <w:r w:rsidRPr="000956AE">
        <w:rPr>
          <w:rFonts w:ascii="Arial" w:hAnsi="Arial" w:cs="Arial"/>
          <w:bCs/>
          <w:sz w:val="22"/>
          <w:szCs w:val="22"/>
          <w:lang w:val="en-US" w:eastAsia="en-US"/>
        </w:rPr>
        <w:t>es</w:t>
      </w:r>
      <w:r w:rsidRPr="000956AE">
        <w:rPr>
          <w:rFonts w:ascii="Arial" w:hAnsi="Arial" w:cs="Arial"/>
          <w:bCs/>
          <w:spacing w:val="-2"/>
          <w:sz w:val="22"/>
          <w:szCs w:val="22"/>
          <w:lang w:val="en-US" w:eastAsia="en-US"/>
        </w:rPr>
        <w:t>i</w:t>
      </w:r>
      <w:r w:rsidRPr="000956AE">
        <w:rPr>
          <w:rFonts w:ascii="Arial" w:hAnsi="Arial" w:cs="Arial"/>
          <w:bCs/>
          <w:spacing w:val="1"/>
          <w:sz w:val="22"/>
          <w:szCs w:val="22"/>
          <w:lang w:val="en-US" w:eastAsia="en-US"/>
        </w:rPr>
        <w:t>g</w:t>
      </w:r>
      <w:r w:rsidRPr="000956AE">
        <w:rPr>
          <w:rFonts w:ascii="Arial" w:hAnsi="Arial" w:cs="Arial"/>
          <w:bCs/>
          <w:sz w:val="22"/>
          <w:szCs w:val="22"/>
          <w:lang w:val="en-US" w:eastAsia="en-US"/>
        </w:rPr>
        <w:t>n</w:t>
      </w:r>
      <w:r w:rsidRPr="000956AE">
        <w:rPr>
          <w:rFonts w:ascii="Arial" w:hAnsi="Arial" w:cs="Arial"/>
          <w:bCs/>
          <w:spacing w:val="38"/>
          <w:sz w:val="22"/>
          <w:szCs w:val="22"/>
          <w:lang w:val="en-US" w:eastAsia="en-US"/>
        </w:rPr>
        <w:t xml:space="preserve"> </w:t>
      </w:r>
      <w:r w:rsidRPr="000956AE">
        <w:rPr>
          <w:rFonts w:ascii="Arial" w:hAnsi="Arial" w:cs="Arial"/>
          <w:bCs/>
          <w:sz w:val="22"/>
          <w:szCs w:val="22"/>
          <w:lang w:val="en-US" w:eastAsia="en-US"/>
        </w:rPr>
        <w:t>a</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d</w:t>
      </w:r>
      <w:r w:rsidRPr="000956AE">
        <w:rPr>
          <w:rFonts w:ascii="Arial" w:hAnsi="Arial" w:cs="Arial"/>
          <w:bCs/>
          <w:spacing w:val="38"/>
          <w:sz w:val="22"/>
          <w:szCs w:val="22"/>
          <w:lang w:val="en-US" w:eastAsia="en-US"/>
        </w:rPr>
        <w:t xml:space="preserve"> </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a</w:t>
      </w:r>
      <w:r w:rsidRPr="000956AE">
        <w:rPr>
          <w:rFonts w:ascii="Arial" w:hAnsi="Arial" w:cs="Arial"/>
          <w:bCs/>
          <w:spacing w:val="-1"/>
          <w:sz w:val="22"/>
          <w:szCs w:val="22"/>
          <w:lang w:val="en-US" w:eastAsia="en-US"/>
        </w:rPr>
        <w:t>n</w:t>
      </w:r>
      <w:r w:rsidRPr="000956AE">
        <w:rPr>
          <w:rFonts w:ascii="Arial" w:hAnsi="Arial" w:cs="Arial"/>
          <w:bCs/>
          <w:spacing w:val="2"/>
          <w:sz w:val="22"/>
          <w:szCs w:val="22"/>
          <w:lang w:val="en-US" w:eastAsia="en-US"/>
        </w:rPr>
        <w:t>d</w:t>
      </w:r>
      <w:r w:rsidRPr="000956AE">
        <w:rPr>
          <w:rFonts w:ascii="Arial" w:hAnsi="Arial" w:cs="Arial"/>
          <w:bCs/>
          <w:sz w:val="22"/>
          <w:szCs w:val="22"/>
          <w:lang w:val="en-US" w:eastAsia="en-US"/>
        </w:rPr>
        <w:t>sca</w:t>
      </w:r>
      <w:r w:rsidRPr="000956AE">
        <w:rPr>
          <w:rFonts w:ascii="Arial" w:hAnsi="Arial" w:cs="Arial"/>
          <w:bCs/>
          <w:spacing w:val="-1"/>
          <w:sz w:val="22"/>
          <w:szCs w:val="22"/>
          <w:lang w:val="en-US" w:eastAsia="en-US"/>
        </w:rPr>
        <w:t>p</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ng</w:t>
      </w:r>
      <w:r w:rsidRPr="000956AE">
        <w:rPr>
          <w:rFonts w:ascii="Arial" w:hAnsi="Arial" w:cs="Arial"/>
          <w:bCs/>
          <w:spacing w:val="43"/>
          <w:sz w:val="22"/>
          <w:szCs w:val="22"/>
          <w:lang w:val="en-US" w:eastAsia="en-US"/>
        </w:rPr>
        <w:t xml:space="preserve"> </w:t>
      </w:r>
      <w:r w:rsidRPr="000956AE">
        <w:rPr>
          <w:rFonts w:ascii="Arial" w:hAnsi="Arial" w:cs="Arial"/>
          <w:bCs/>
          <w:spacing w:val="-3"/>
          <w:sz w:val="22"/>
          <w:szCs w:val="22"/>
          <w:lang w:val="en-US" w:eastAsia="en-US"/>
        </w:rPr>
        <w:t>o</w:t>
      </w:r>
      <w:r w:rsidRPr="000956AE">
        <w:rPr>
          <w:rFonts w:ascii="Arial" w:hAnsi="Arial" w:cs="Arial"/>
          <w:bCs/>
          <w:sz w:val="22"/>
          <w:szCs w:val="22"/>
          <w:lang w:val="en-US" w:eastAsia="en-US"/>
        </w:rPr>
        <w:t>f</w:t>
      </w:r>
      <w:r w:rsidRPr="000956AE">
        <w:rPr>
          <w:rFonts w:ascii="Arial" w:hAnsi="Arial" w:cs="Arial"/>
          <w:bCs/>
          <w:spacing w:val="42"/>
          <w:sz w:val="22"/>
          <w:szCs w:val="22"/>
          <w:lang w:val="en-US" w:eastAsia="en-US"/>
        </w:rPr>
        <w:t xml:space="preserve"> </w:t>
      </w:r>
      <w:r w:rsidRPr="000956AE">
        <w:rPr>
          <w:rFonts w:ascii="Arial" w:hAnsi="Arial" w:cs="Arial"/>
          <w:bCs/>
          <w:sz w:val="22"/>
          <w:szCs w:val="22"/>
          <w:lang w:val="en-US" w:eastAsia="en-US"/>
        </w:rPr>
        <w:t>a</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l</w:t>
      </w:r>
      <w:r w:rsidRPr="000956AE">
        <w:rPr>
          <w:rFonts w:ascii="Arial" w:hAnsi="Arial" w:cs="Arial"/>
          <w:bCs/>
          <w:spacing w:val="41"/>
          <w:sz w:val="22"/>
          <w:szCs w:val="22"/>
          <w:lang w:val="en-US" w:eastAsia="en-US"/>
        </w:rPr>
        <w:t xml:space="preserve"> </w:t>
      </w:r>
      <w:r w:rsidRPr="000956AE">
        <w:rPr>
          <w:rFonts w:ascii="Arial" w:hAnsi="Arial" w:cs="Arial"/>
          <w:bCs/>
          <w:sz w:val="22"/>
          <w:szCs w:val="22"/>
          <w:lang w:val="en-US" w:eastAsia="en-US"/>
        </w:rPr>
        <w:t>e</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e</w:t>
      </w:r>
      <w:r w:rsidRPr="000956AE">
        <w:rPr>
          <w:rFonts w:ascii="Arial" w:hAnsi="Arial" w:cs="Arial"/>
          <w:bCs/>
          <w:spacing w:val="-2"/>
          <w:sz w:val="22"/>
          <w:szCs w:val="22"/>
          <w:lang w:val="en-US" w:eastAsia="en-US"/>
        </w:rPr>
        <w:t>m</w:t>
      </w:r>
      <w:r w:rsidRPr="000956AE">
        <w:rPr>
          <w:rFonts w:ascii="Arial" w:hAnsi="Arial" w:cs="Arial"/>
          <w:bCs/>
          <w:sz w:val="22"/>
          <w:szCs w:val="22"/>
          <w:lang w:val="en-US" w:eastAsia="en-US"/>
        </w:rPr>
        <w:t>e</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ts</w:t>
      </w:r>
      <w:r w:rsidRPr="000956AE">
        <w:rPr>
          <w:rFonts w:ascii="Arial" w:hAnsi="Arial" w:cs="Arial"/>
          <w:bCs/>
          <w:spacing w:val="41"/>
          <w:sz w:val="22"/>
          <w:szCs w:val="22"/>
          <w:lang w:val="en-US" w:eastAsia="en-US"/>
        </w:rPr>
        <w:t xml:space="preserve"> </w:t>
      </w:r>
      <w:r w:rsidRPr="000956AE">
        <w:rPr>
          <w:rFonts w:ascii="Arial" w:hAnsi="Arial" w:cs="Arial"/>
          <w:bCs/>
          <w:spacing w:val="-3"/>
          <w:sz w:val="22"/>
          <w:szCs w:val="22"/>
          <w:lang w:val="en-US" w:eastAsia="en-US"/>
        </w:rPr>
        <w:t>o</w:t>
      </w:r>
      <w:r w:rsidRPr="000956AE">
        <w:rPr>
          <w:rFonts w:ascii="Arial" w:hAnsi="Arial" w:cs="Arial"/>
          <w:bCs/>
          <w:sz w:val="22"/>
          <w:szCs w:val="22"/>
          <w:lang w:val="en-US" w:eastAsia="en-US"/>
        </w:rPr>
        <w:t>f</w:t>
      </w:r>
      <w:r w:rsidRPr="000956AE">
        <w:rPr>
          <w:rFonts w:ascii="Arial" w:hAnsi="Arial" w:cs="Arial"/>
          <w:bCs/>
          <w:spacing w:val="42"/>
          <w:sz w:val="22"/>
          <w:szCs w:val="22"/>
          <w:lang w:val="en-US" w:eastAsia="en-US"/>
        </w:rPr>
        <w:t xml:space="preserve"> </w:t>
      </w:r>
      <w:r w:rsidRPr="000956AE">
        <w:rPr>
          <w:rFonts w:ascii="Arial" w:hAnsi="Arial" w:cs="Arial"/>
          <w:bCs/>
          <w:sz w:val="22"/>
          <w:szCs w:val="22"/>
          <w:lang w:val="en-US" w:eastAsia="en-US"/>
        </w:rPr>
        <w:t>the</w:t>
      </w:r>
      <w:r w:rsidRPr="000956AE">
        <w:rPr>
          <w:rFonts w:ascii="Arial" w:hAnsi="Arial" w:cs="Arial"/>
          <w:bCs/>
          <w:spacing w:val="38"/>
          <w:sz w:val="22"/>
          <w:szCs w:val="22"/>
          <w:lang w:val="en-US" w:eastAsia="en-US"/>
        </w:rPr>
        <w:t xml:space="preserve"> </w:t>
      </w:r>
      <w:r w:rsidRPr="000956AE">
        <w:rPr>
          <w:rFonts w:ascii="Arial" w:hAnsi="Arial" w:cs="Arial"/>
          <w:bCs/>
          <w:sz w:val="22"/>
          <w:szCs w:val="22"/>
          <w:lang w:val="en-US" w:eastAsia="en-US"/>
        </w:rPr>
        <w:t>propos</w:t>
      </w:r>
      <w:r w:rsidRPr="000956AE">
        <w:rPr>
          <w:rFonts w:ascii="Arial" w:hAnsi="Arial" w:cs="Arial"/>
          <w:bCs/>
          <w:spacing w:val="-1"/>
          <w:sz w:val="22"/>
          <w:szCs w:val="22"/>
          <w:lang w:val="en-US" w:eastAsia="en-US"/>
        </w:rPr>
        <w:t>a</w:t>
      </w:r>
      <w:r w:rsidRPr="000956AE">
        <w:rPr>
          <w:rFonts w:ascii="Arial" w:hAnsi="Arial" w:cs="Arial"/>
          <w:bCs/>
          <w:spacing w:val="-4"/>
          <w:sz w:val="22"/>
          <w:szCs w:val="22"/>
          <w:lang w:val="en-US" w:eastAsia="en-US"/>
        </w:rPr>
        <w:t>l</w:t>
      </w:r>
      <w:r w:rsidRPr="000956AE">
        <w:rPr>
          <w:rFonts w:ascii="Arial" w:hAnsi="Arial" w:cs="Arial"/>
          <w:bCs/>
          <w:sz w:val="22"/>
          <w:szCs w:val="22"/>
          <w:lang w:val="en-US" w:eastAsia="en-US"/>
        </w:rPr>
        <w:t>,</w:t>
      </w:r>
      <w:r w:rsidRPr="000956AE">
        <w:rPr>
          <w:rFonts w:ascii="Arial" w:hAnsi="Arial" w:cs="Arial"/>
          <w:bCs/>
          <w:spacing w:val="42"/>
          <w:sz w:val="22"/>
          <w:szCs w:val="22"/>
          <w:lang w:val="en-US" w:eastAsia="en-US"/>
        </w:rPr>
        <w:t xml:space="preserve"> </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nc</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u</w:t>
      </w:r>
      <w:r w:rsidRPr="000956AE">
        <w:rPr>
          <w:rFonts w:ascii="Arial" w:hAnsi="Arial" w:cs="Arial"/>
          <w:bCs/>
          <w:spacing w:val="-1"/>
          <w:sz w:val="22"/>
          <w:szCs w:val="22"/>
          <w:lang w:val="en-US" w:eastAsia="en-US"/>
        </w:rPr>
        <w:t>d</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ng</w:t>
      </w:r>
      <w:r w:rsidRPr="000956AE">
        <w:rPr>
          <w:rFonts w:ascii="Arial" w:hAnsi="Arial" w:cs="Arial"/>
          <w:bCs/>
          <w:spacing w:val="43"/>
          <w:sz w:val="22"/>
          <w:szCs w:val="22"/>
          <w:lang w:val="en-US" w:eastAsia="en-US"/>
        </w:rPr>
        <w:t xml:space="preserve"> </w:t>
      </w:r>
      <w:r w:rsidRPr="000956AE">
        <w:rPr>
          <w:rFonts w:ascii="Arial" w:hAnsi="Arial" w:cs="Arial"/>
          <w:bCs/>
          <w:sz w:val="22"/>
          <w:szCs w:val="22"/>
          <w:lang w:val="en-US" w:eastAsia="en-US"/>
        </w:rPr>
        <w:t>a</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 xml:space="preserve">y </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ntern</w:t>
      </w:r>
      <w:r w:rsidRPr="000956AE">
        <w:rPr>
          <w:rFonts w:ascii="Arial" w:hAnsi="Arial" w:cs="Arial"/>
          <w:bCs/>
          <w:spacing w:val="-1"/>
          <w:sz w:val="22"/>
          <w:szCs w:val="22"/>
          <w:lang w:val="en-US" w:eastAsia="en-US"/>
        </w:rPr>
        <w:t>a</w:t>
      </w:r>
      <w:r w:rsidRPr="000956AE">
        <w:rPr>
          <w:rFonts w:ascii="Arial" w:hAnsi="Arial" w:cs="Arial"/>
          <w:bCs/>
          <w:sz w:val="22"/>
          <w:szCs w:val="22"/>
          <w:lang w:val="en-US" w:eastAsia="en-US"/>
        </w:rPr>
        <w:t>l</w:t>
      </w:r>
      <w:r w:rsidRPr="000956AE">
        <w:rPr>
          <w:rFonts w:ascii="Arial" w:hAnsi="Arial" w:cs="Arial"/>
          <w:bCs/>
          <w:spacing w:val="14"/>
          <w:sz w:val="22"/>
          <w:szCs w:val="22"/>
          <w:lang w:val="en-US" w:eastAsia="en-US"/>
        </w:rPr>
        <w:t xml:space="preserve"> </w:t>
      </w:r>
      <w:r w:rsidRPr="000956AE">
        <w:rPr>
          <w:rFonts w:ascii="Arial" w:hAnsi="Arial" w:cs="Arial"/>
          <w:bCs/>
          <w:sz w:val="22"/>
          <w:szCs w:val="22"/>
          <w:lang w:val="en-US" w:eastAsia="en-US"/>
        </w:rPr>
        <w:t>ro</w:t>
      </w:r>
      <w:r w:rsidRPr="000956AE">
        <w:rPr>
          <w:rFonts w:ascii="Arial" w:hAnsi="Arial" w:cs="Arial"/>
          <w:bCs/>
          <w:spacing w:val="-1"/>
          <w:sz w:val="22"/>
          <w:szCs w:val="22"/>
          <w:lang w:val="en-US" w:eastAsia="en-US"/>
        </w:rPr>
        <w:t>a</w:t>
      </w:r>
      <w:r w:rsidRPr="000956AE">
        <w:rPr>
          <w:rFonts w:ascii="Arial" w:hAnsi="Arial" w:cs="Arial"/>
          <w:bCs/>
          <w:sz w:val="22"/>
          <w:szCs w:val="22"/>
          <w:lang w:val="en-US" w:eastAsia="en-US"/>
        </w:rPr>
        <w:t>d</w:t>
      </w:r>
      <w:r w:rsidRPr="000956AE">
        <w:rPr>
          <w:rFonts w:ascii="Arial" w:hAnsi="Arial" w:cs="Arial"/>
          <w:bCs/>
          <w:spacing w:val="-3"/>
          <w:sz w:val="22"/>
          <w:szCs w:val="22"/>
          <w:lang w:val="en-US" w:eastAsia="en-US"/>
        </w:rPr>
        <w:t>s</w:t>
      </w:r>
      <w:r w:rsidRPr="000956AE">
        <w:rPr>
          <w:rFonts w:ascii="Arial" w:hAnsi="Arial" w:cs="Arial"/>
          <w:bCs/>
          <w:sz w:val="22"/>
          <w:szCs w:val="22"/>
          <w:lang w:val="en-US" w:eastAsia="en-US"/>
        </w:rPr>
        <w:t>,</w:t>
      </w:r>
      <w:r w:rsidRPr="000956AE">
        <w:rPr>
          <w:rFonts w:ascii="Arial" w:hAnsi="Arial" w:cs="Arial"/>
          <w:bCs/>
          <w:spacing w:val="16"/>
          <w:sz w:val="22"/>
          <w:szCs w:val="22"/>
          <w:lang w:val="en-US" w:eastAsia="en-US"/>
        </w:rPr>
        <w:t xml:space="preserve"> </w:t>
      </w:r>
      <w:r w:rsidRPr="000956AE">
        <w:rPr>
          <w:rFonts w:ascii="Arial" w:hAnsi="Arial" w:cs="Arial"/>
          <w:bCs/>
          <w:sz w:val="22"/>
          <w:szCs w:val="22"/>
          <w:lang w:val="en-US" w:eastAsia="en-US"/>
        </w:rPr>
        <w:t>car</w:t>
      </w:r>
      <w:r w:rsidRPr="000956AE">
        <w:rPr>
          <w:rFonts w:ascii="Arial" w:hAnsi="Arial" w:cs="Arial"/>
          <w:bCs/>
          <w:spacing w:val="13"/>
          <w:sz w:val="22"/>
          <w:szCs w:val="22"/>
          <w:lang w:val="en-US" w:eastAsia="en-US"/>
        </w:rPr>
        <w:t xml:space="preserve"> </w:t>
      </w:r>
      <w:r w:rsidRPr="000956AE">
        <w:rPr>
          <w:rFonts w:ascii="Arial" w:hAnsi="Arial" w:cs="Arial"/>
          <w:bCs/>
          <w:sz w:val="22"/>
          <w:szCs w:val="22"/>
          <w:lang w:val="en-US" w:eastAsia="en-US"/>
        </w:rPr>
        <w:t>p</w:t>
      </w:r>
      <w:r w:rsidRPr="000956AE">
        <w:rPr>
          <w:rFonts w:ascii="Arial" w:hAnsi="Arial" w:cs="Arial"/>
          <w:bCs/>
          <w:spacing w:val="-1"/>
          <w:sz w:val="22"/>
          <w:szCs w:val="22"/>
          <w:lang w:val="en-US" w:eastAsia="en-US"/>
        </w:rPr>
        <w:t>a</w:t>
      </w:r>
      <w:r w:rsidRPr="000956AE">
        <w:rPr>
          <w:rFonts w:ascii="Arial" w:hAnsi="Arial" w:cs="Arial"/>
          <w:bCs/>
          <w:spacing w:val="-2"/>
          <w:sz w:val="22"/>
          <w:szCs w:val="22"/>
          <w:lang w:val="en-US" w:eastAsia="en-US"/>
        </w:rPr>
        <w:t>r</w:t>
      </w:r>
      <w:r w:rsidRPr="000956AE">
        <w:rPr>
          <w:rFonts w:ascii="Arial" w:hAnsi="Arial" w:cs="Arial"/>
          <w:bCs/>
          <w:spacing w:val="2"/>
          <w:sz w:val="22"/>
          <w:szCs w:val="22"/>
          <w:lang w:val="en-US" w:eastAsia="en-US"/>
        </w:rPr>
        <w:t>k</w:t>
      </w:r>
      <w:r w:rsidRPr="000956AE">
        <w:rPr>
          <w:rFonts w:ascii="Arial" w:hAnsi="Arial" w:cs="Arial"/>
          <w:bCs/>
          <w:spacing w:val="-4"/>
          <w:sz w:val="22"/>
          <w:szCs w:val="22"/>
          <w:lang w:val="en-US" w:eastAsia="en-US"/>
        </w:rPr>
        <w:t>i</w:t>
      </w:r>
      <w:r w:rsidRPr="000956AE">
        <w:rPr>
          <w:rFonts w:ascii="Arial" w:hAnsi="Arial" w:cs="Arial"/>
          <w:bCs/>
          <w:sz w:val="22"/>
          <w:szCs w:val="22"/>
          <w:lang w:val="en-US" w:eastAsia="en-US"/>
        </w:rPr>
        <w:t>n</w:t>
      </w:r>
      <w:r w:rsidRPr="000956AE">
        <w:rPr>
          <w:rFonts w:ascii="Arial" w:hAnsi="Arial" w:cs="Arial"/>
          <w:bCs/>
          <w:spacing w:val="-1"/>
          <w:sz w:val="22"/>
          <w:szCs w:val="22"/>
          <w:lang w:val="en-US" w:eastAsia="en-US"/>
        </w:rPr>
        <w:t>g</w:t>
      </w:r>
      <w:r w:rsidRPr="000956AE">
        <w:rPr>
          <w:rFonts w:ascii="Arial" w:hAnsi="Arial" w:cs="Arial"/>
          <w:bCs/>
          <w:sz w:val="22"/>
          <w:szCs w:val="22"/>
          <w:lang w:val="en-US" w:eastAsia="en-US"/>
        </w:rPr>
        <w:t>,</w:t>
      </w:r>
      <w:r w:rsidRPr="000956AE">
        <w:rPr>
          <w:rFonts w:ascii="Arial" w:hAnsi="Arial" w:cs="Arial"/>
          <w:bCs/>
          <w:spacing w:val="13"/>
          <w:sz w:val="22"/>
          <w:szCs w:val="22"/>
          <w:lang w:val="en-US" w:eastAsia="en-US"/>
        </w:rPr>
        <w:t xml:space="preserve"> </w:t>
      </w:r>
      <w:r w:rsidRPr="000956AE">
        <w:rPr>
          <w:rFonts w:ascii="Arial" w:hAnsi="Arial" w:cs="Arial"/>
          <w:bCs/>
          <w:spacing w:val="3"/>
          <w:sz w:val="22"/>
          <w:szCs w:val="22"/>
          <w:lang w:val="en-US" w:eastAsia="en-US"/>
        </w:rPr>
        <w:t>f</w:t>
      </w:r>
      <w:r w:rsidRPr="000956AE">
        <w:rPr>
          <w:rFonts w:ascii="Arial" w:hAnsi="Arial" w:cs="Arial"/>
          <w:bCs/>
          <w:sz w:val="22"/>
          <w:szCs w:val="22"/>
          <w:lang w:val="en-US" w:eastAsia="en-US"/>
        </w:rPr>
        <w:t>o</w:t>
      </w:r>
      <w:r w:rsidRPr="000956AE">
        <w:rPr>
          <w:rFonts w:ascii="Arial" w:hAnsi="Arial" w:cs="Arial"/>
          <w:bCs/>
          <w:spacing w:val="-4"/>
          <w:sz w:val="22"/>
          <w:szCs w:val="22"/>
          <w:lang w:val="en-US" w:eastAsia="en-US"/>
        </w:rPr>
        <w:t>o</w:t>
      </w:r>
      <w:r w:rsidRPr="000956AE">
        <w:rPr>
          <w:rFonts w:ascii="Arial" w:hAnsi="Arial" w:cs="Arial"/>
          <w:bCs/>
          <w:sz w:val="22"/>
          <w:szCs w:val="22"/>
          <w:lang w:val="en-US" w:eastAsia="en-US"/>
        </w:rPr>
        <w:t>tp</w:t>
      </w:r>
      <w:r w:rsidRPr="000956AE">
        <w:rPr>
          <w:rFonts w:ascii="Arial" w:hAnsi="Arial" w:cs="Arial"/>
          <w:bCs/>
          <w:spacing w:val="-1"/>
          <w:sz w:val="22"/>
          <w:szCs w:val="22"/>
          <w:lang w:val="en-US" w:eastAsia="en-US"/>
        </w:rPr>
        <w:t>a</w:t>
      </w:r>
      <w:r w:rsidRPr="000956AE">
        <w:rPr>
          <w:rFonts w:ascii="Arial" w:hAnsi="Arial" w:cs="Arial"/>
          <w:bCs/>
          <w:sz w:val="22"/>
          <w:szCs w:val="22"/>
          <w:lang w:val="en-US" w:eastAsia="en-US"/>
        </w:rPr>
        <w:t>ths</w:t>
      </w:r>
      <w:r w:rsidRPr="000956AE">
        <w:rPr>
          <w:rFonts w:ascii="Arial" w:hAnsi="Arial" w:cs="Arial"/>
          <w:bCs/>
          <w:spacing w:val="12"/>
          <w:sz w:val="22"/>
          <w:szCs w:val="22"/>
          <w:lang w:val="en-US" w:eastAsia="en-US"/>
        </w:rPr>
        <w:t xml:space="preserve"> </w:t>
      </w:r>
      <w:r w:rsidRPr="000956AE">
        <w:rPr>
          <w:rFonts w:ascii="Arial" w:hAnsi="Arial" w:cs="Arial"/>
          <w:bCs/>
          <w:sz w:val="22"/>
          <w:szCs w:val="22"/>
          <w:lang w:val="en-US" w:eastAsia="en-US"/>
        </w:rPr>
        <w:t>a</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d</w:t>
      </w:r>
      <w:r w:rsidRPr="000956AE">
        <w:rPr>
          <w:rFonts w:ascii="Arial" w:hAnsi="Arial" w:cs="Arial"/>
          <w:bCs/>
          <w:spacing w:val="15"/>
          <w:sz w:val="22"/>
          <w:szCs w:val="22"/>
          <w:lang w:val="en-US" w:eastAsia="en-US"/>
        </w:rPr>
        <w:t xml:space="preserve"> </w:t>
      </w:r>
      <w:r w:rsidRPr="000956AE">
        <w:rPr>
          <w:rFonts w:ascii="Arial" w:hAnsi="Arial" w:cs="Arial"/>
          <w:bCs/>
          <w:sz w:val="22"/>
          <w:szCs w:val="22"/>
          <w:lang w:val="en-US" w:eastAsia="en-US"/>
        </w:rPr>
        <w:t>o</w:t>
      </w:r>
      <w:r w:rsidRPr="000956AE">
        <w:rPr>
          <w:rFonts w:ascii="Arial" w:hAnsi="Arial" w:cs="Arial"/>
          <w:bCs/>
          <w:spacing w:val="-1"/>
          <w:sz w:val="22"/>
          <w:szCs w:val="22"/>
          <w:lang w:val="en-US" w:eastAsia="en-US"/>
        </w:rPr>
        <w:t>p</w:t>
      </w:r>
      <w:r w:rsidRPr="000956AE">
        <w:rPr>
          <w:rFonts w:ascii="Arial" w:hAnsi="Arial" w:cs="Arial"/>
          <w:bCs/>
          <w:sz w:val="22"/>
          <w:szCs w:val="22"/>
          <w:lang w:val="en-US" w:eastAsia="en-US"/>
        </w:rPr>
        <w:t>en</w:t>
      </w:r>
      <w:r w:rsidRPr="000956AE">
        <w:rPr>
          <w:rFonts w:ascii="Arial" w:hAnsi="Arial" w:cs="Arial"/>
          <w:bCs/>
          <w:spacing w:val="12"/>
          <w:sz w:val="22"/>
          <w:szCs w:val="22"/>
          <w:lang w:val="en-US" w:eastAsia="en-US"/>
        </w:rPr>
        <w:t xml:space="preserve"> </w:t>
      </w:r>
      <w:r w:rsidRPr="000956AE">
        <w:rPr>
          <w:rFonts w:ascii="Arial" w:hAnsi="Arial" w:cs="Arial"/>
          <w:bCs/>
          <w:sz w:val="22"/>
          <w:szCs w:val="22"/>
          <w:lang w:val="en-US" w:eastAsia="en-US"/>
        </w:rPr>
        <w:t>sp</w:t>
      </w:r>
      <w:r w:rsidRPr="000956AE">
        <w:rPr>
          <w:rFonts w:ascii="Arial" w:hAnsi="Arial" w:cs="Arial"/>
          <w:bCs/>
          <w:spacing w:val="-1"/>
          <w:sz w:val="22"/>
          <w:szCs w:val="22"/>
          <w:lang w:val="en-US" w:eastAsia="en-US"/>
        </w:rPr>
        <w:t>a</w:t>
      </w:r>
      <w:r w:rsidRPr="000956AE">
        <w:rPr>
          <w:rFonts w:ascii="Arial" w:hAnsi="Arial" w:cs="Arial"/>
          <w:bCs/>
          <w:sz w:val="22"/>
          <w:szCs w:val="22"/>
          <w:lang w:val="en-US" w:eastAsia="en-US"/>
        </w:rPr>
        <w:t>ces,</w:t>
      </w:r>
      <w:r w:rsidRPr="000956AE">
        <w:rPr>
          <w:rFonts w:ascii="Arial" w:hAnsi="Arial" w:cs="Arial"/>
          <w:bCs/>
          <w:spacing w:val="16"/>
          <w:sz w:val="22"/>
          <w:szCs w:val="22"/>
          <w:lang w:val="en-US" w:eastAsia="en-US"/>
        </w:rPr>
        <w:t xml:space="preserve"> </w:t>
      </w:r>
      <w:r w:rsidRPr="000956AE">
        <w:rPr>
          <w:rFonts w:ascii="Arial" w:hAnsi="Arial" w:cs="Arial"/>
          <w:bCs/>
          <w:spacing w:val="-3"/>
          <w:sz w:val="22"/>
          <w:szCs w:val="22"/>
          <w:lang w:val="en-US" w:eastAsia="en-US"/>
        </w:rPr>
        <w:t>a</w:t>
      </w:r>
      <w:r w:rsidRPr="000956AE">
        <w:rPr>
          <w:rFonts w:ascii="Arial" w:hAnsi="Arial" w:cs="Arial"/>
          <w:bCs/>
          <w:sz w:val="22"/>
          <w:szCs w:val="22"/>
          <w:lang w:val="en-US" w:eastAsia="en-US"/>
        </w:rPr>
        <w:t>re</w:t>
      </w:r>
      <w:r w:rsidRPr="000956AE">
        <w:rPr>
          <w:rFonts w:ascii="Arial" w:hAnsi="Arial" w:cs="Arial"/>
          <w:bCs/>
          <w:spacing w:val="15"/>
          <w:sz w:val="22"/>
          <w:szCs w:val="22"/>
          <w:lang w:val="en-US" w:eastAsia="en-US"/>
        </w:rPr>
        <w:t xml:space="preserve"> </w:t>
      </w:r>
      <w:r w:rsidRPr="000956AE">
        <w:rPr>
          <w:rFonts w:ascii="Arial" w:hAnsi="Arial" w:cs="Arial"/>
          <w:bCs/>
          <w:spacing w:val="-3"/>
          <w:sz w:val="22"/>
          <w:szCs w:val="22"/>
          <w:lang w:val="en-US" w:eastAsia="en-US"/>
        </w:rPr>
        <w:t>o</w:t>
      </w:r>
      <w:r w:rsidRPr="000956AE">
        <w:rPr>
          <w:rFonts w:ascii="Arial" w:hAnsi="Arial" w:cs="Arial"/>
          <w:bCs/>
          <w:sz w:val="22"/>
          <w:szCs w:val="22"/>
          <w:lang w:val="en-US" w:eastAsia="en-US"/>
        </w:rPr>
        <w:t>f</w:t>
      </w:r>
      <w:r w:rsidRPr="000956AE">
        <w:rPr>
          <w:rFonts w:ascii="Arial" w:hAnsi="Arial" w:cs="Arial"/>
          <w:bCs/>
          <w:spacing w:val="18"/>
          <w:sz w:val="22"/>
          <w:szCs w:val="22"/>
          <w:lang w:val="en-US" w:eastAsia="en-US"/>
        </w:rPr>
        <w:t xml:space="preserve"> </w:t>
      </w:r>
      <w:r w:rsidRPr="000956AE">
        <w:rPr>
          <w:rFonts w:ascii="Arial" w:hAnsi="Arial" w:cs="Arial"/>
          <w:bCs/>
          <w:sz w:val="22"/>
          <w:szCs w:val="22"/>
          <w:lang w:val="en-US" w:eastAsia="en-US"/>
        </w:rPr>
        <w:t>a</w:t>
      </w:r>
      <w:r w:rsidRPr="000956AE">
        <w:rPr>
          <w:rFonts w:ascii="Arial" w:hAnsi="Arial" w:cs="Arial"/>
          <w:bCs/>
          <w:spacing w:val="12"/>
          <w:sz w:val="22"/>
          <w:szCs w:val="22"/>
          <w:lang w:val="en-US" w:eastAsia="en-US"/>
        </w:rPr>
        <w:t xml:space="preserve"> </w:t>
      </w:r>
      <w:r w:rsidRPr="000956AE">
        <w:rPr>
          <w:rFonts w:ascii="Arial" w:hAnsi="Arial" w:cs="Arial"/>
          <w:bCs/>
          <w:sz w:val="22"/>
          <w:szCs w:val="22"/>
          <w:lang w:val="en-US" w:eastAsia="en-US"/>
        </w:rPr>
        <w:t>h</w:t>
      </w:r>
      <w:r w:rsidRPr="000956AE">
        <w:rPr>
          <w:rFonts w:ascii="Arial" w:hAnsi="Arial" w:cs="Arial"/>
          <w:bCs/>
          <w:spacing w:val="-2"/>
          <w:sz w:val="22"/>
          <w:szCs w:val="22"/>
          <w:lang w:val="en-US" w:eastAsia="en-US"/>
        </w:rPr>
        <w:t>i</w:t>
      </w:r>
      <w:r w:rsidRPr="000956AE">
        <w:rPr>
          <w:rFonts w:ascii="Arial" w:hAnsi="Arial" w:cs="Arial"/>
          <w:bCs/>
          <w:spacing w:val="1"/>
          <w:sz w:val="22"/>
          <w:szCs w:val="22"/>
          <w:lang w:val="en-US" w:eastAsia="en-US"/>
        </w:rPr>
        <w:t>g</w:t>
      </w:r>
      <w:r w:rsidRPr="000956AE">
        <w:rPr>
          <w:rFonts w:ascii="Arial" w:hAnsi="Arial" w:cs="Arial"/>
          <w:bCs/>
          <w:sz w:val="22"/>
          <w:szCs w:val="22"/>
          <w:lang w:val="en-US" w:eastAsia="en-US"/>
        </w:rPr>
        <w:t>h</w:t>
      </w:r>
      <w:r w:rsidRPr="000956AE">
        <w:rPr>
          <w:rFonts w:ascii="Arial" w:hAnsi="Arial" w:cs="Arial"/>
          <w:bCs/>
          <w:spacing w:val="12"/>
          <w:sz w:val="22"/>
          <w:szCs w:val="22"/>
          <w:lang w:val="en-US" w:eastAsia="en-US"/>
        </w:rPr>
        <w:t xml:space="preserve"> </w:t>
      </w:r>
      <w:r w:rsidRPr="000956AE">
        <w:rPr>
          <w:rFonts w:ascii="Arial" w:hAnsi="Arial" w:cs="Arial"/>
          <w:bCs/>
          <w:spacing w:val="1"/>
          <w:sz w:val="22"/>
          <w:szCs w:val="22"/>
          <w:lang w:val="en-US" w:eastAsia="en-US"/>
        </w:rPr>
        <w:t>q</w:t>
      </w:r>
      <w:r w:rsidRPr="000956AE">
        <w:rPr>
          <w:rFonts w:ascii="Arial" w:hAnsi="Arial" w:cs="Arial"/>
          <w:bCs/>
          <w:spacing w:val="-3"/>
          <w:sz w:val="22"/>
          <w:szCs w:val="22"/>
          <w:lang w:val="en-US" w:eastAsia="en-US"/>
        </w:rPr>
        <w:t>u</w:t>
      </w:r>
      <w:r w:rsidRPr="000956AE">
        <w:rPr>
          <w:rFonts w:ascii="Arial" w:hAnsi="Arial" w:cs="Arial"/>
          <w:bCs/>
          <w:sz w:val="22"/>
          <w:szCs w:val="22"/>
          <w:lang w:val="en-US" w:eastAsia="en-US"/>
        </w:rPr>
        <w:t>a</w:t>
      </w:r>
      <w:r w:rsidRPr="000956AE">
        <w:rPr>
          <w:rFonts w:ascii="Arial" w:hAnsi="Arial" w:cs="Arial"/>
          <w:bCs/>
          <w:spacing w:val="-2"/>
          <w:sz w:val="22"/>
          <w:szCs w:val="22"/>
          <w:lang w:val="en-US" w:eastAsia="en-US"/>
        </w:rPr>
        <w:t>li</w:t>
      </w:r>
      <w:r w:rsidRPr="000956AE">
        <w:rPr>
          <w:rFonts w:ascii="Arial" w:hAnsi="Arial" w:cs="Arial"/>
          <w:bCs/>
          <w:sz w:val="22"/>
          <w:szCs w:val="22"/>
          <w:lang w:val="en-US" w:eastAsia="en-US"/>
        </w:rPr>
        <w:t>ty</w:t>
      </w:r>
      <w:r w:rsidRPr="000956AE">
        <w:rPr>
          <w:rFonts w:ascii="Arial" w:hAnsi="Arial" w:cs="Arial"/>
          <w:bCs/>
          <w:spacing w:val="13"/>
          <w:sz w:val="22"/>
          <w:szCs w:val="22"/>
          <w:lang w:val="en-US" w:eastAsia="en-US"/>
        </w:rPr>
        <w:t xml:space="preserve"> </w:t>
      </w:r>
      <w:r w:rsidRPr="000956AE">
        <w:rPr>
          <w:rFonts w:ascii="Arial" w:hAnsi="Arial" w:cs="Arial"/>
          <w:bCs/>
          <w:sz w:val="22"/>
          <w:szCs w:val="22"/>
          <w:lang w:val="en-US" w:eastAsia="en-US"/>
        </w:rPr>
        <w:t>a</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d</w:t>
      </w:r>
      <w:r w:rsidRPr="000956AE">
        <w:rPr>
          <w:rFonts w:ascii="Arial" w:hAnsi="Arial" w:cs="Arial"/>
          <w:bCs/>
          <w:spacing w:val="17"/>
          <w:sz w:val="22"/>
          <w:szCs w:val="22"/>
          <w:lang w:val="en-US" w:eastAsia="en-US"/>
        </w:rPr>
        <w:t xml:space="preserve"> </w:t>
      </w:r>
      <w:r w:rsidRPr="000956AE">
        <w:rPr>
          <w:rFonts w:ascii="Arial" w:hAnsi="Arial" w:cs="Arial"/>
          <w:bCs/>
          <w:spacing w:val="-4"/>
          <w:sz w:val="22"/>
          <w:szCs w:val="22"/>
          <w:lang w:val="en-US" w:eastAsia="en-US"/>
        </w:rPr>
        <w:t>w</w:t>
      </w:r>
      <w:r w:rsidRPr="000956AE">
        <w:rPr>
          <w:rFonts w:ascii="Arial" w:hAnsi="Arial" w:cs="Arial"/>
          <w:bCs/>
          <w:spacing w:val="1"/>
          <w:sz w:val="22"/>
          <w:szCs w:val="22"/>
          <w:lang w:val="en-US" w:eastAsia="en-US"/>
        </w:rPr>
        <w:t>i</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l pro</w:t>
      </w:r>
      <w:r w:rsidRPr="000956AE">
        <w:rPr>
          <w:rFonts w:ascii="Arial" w:hAnsi="Arial" w:cs="Arial"/>
          <w:bCs/>
          <w:spacing w:val="-3"/>
          <w:sz w:val="22"/>
          <w:szCs w:val="22"/>
          <w:lang w:val="en-US" w:eastAsia="en-US"/>
        </w:rPr>
        <w:t>v</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de</w:t>
      </w:r>
      <w:r w:rsidRPr="000956AE">
        <w:rPr>
          <w:rFonts w:ascii="Arial" w:hAnsi="Arial" w:cs="Arial"/>
          <w:bCs/>
          <w:spacing w:val="2"/>
          <w:sz w:val="22"/>
          <w:szCs w:val="22"/>
          <w:lang w:val="en-US" w:eastAsia="en-US"/>
        </w:rPr>
        <w:t xml:space="preserve"> </w:t>
      </w:r>
      <w:r w:rsidRPr="000956AE">
        <w:rPr>
          <w:rFonts w:ascii="Arial" w:hAnsi="Arial" w:cs="Arial"/>
          <w:bCs/>
          <w:sz w:val="22"/>
          <w:szCs w:val="22"/>
          <w:lang w:val="en-US" w:eastAsia="en-US"/>
        </w:rPr>
        <w:t>an</w:t>
      </w:r>
      <w:r w:rsidRPr="000956AE">
        <w:rPr>
          <w:rFonts w:ascii="Arial" w:hAnsi="Arial" w:cs="Arial"/>
          <w:bCs/>
          <w:spacing w:val="4"/>
          <w:sz w:val="22"/>
          <w:szCs w:val="22"/>
          <w:lang w:val="en-US" w:eastAsia="en-US"/>
        </w:rPr>
        <w:t xml:space="preserve"> </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nteresti</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g</w:t>
      </w:r>
      <w:r w:rsidRPr="000956AE">
        <w:rPr>
          <w:rFonts w:ascii="Arial" w:hAnsi="Arial" w:cs="Arial"/>
          <w:bCs/>
          <w:spacing w:val="5"/>
          <w:sz w:val="22"/>
          <w:szCs w:val="22"/>
          <w:lang w:val="en-US" w:eastAsia="en-US"/>
        </w:rPr>
        <w:t xml:space="preserve"> </w:t>
      </w:r>
      <w:r w:rsidRPr="000956AE">
        <w:rPr>
          <w:rFonts w:ascii="Arial" w:hAnsi="Arial" w:cs="Arial"/>
          <w:bCs/>
          <w:spacing w:val="-3"/>
          <w:sz w:val="22"/>
          <w:szCs w:val="22"/>
          <w:lang w:val="en-US" w:eastAsia="en-US"/>
        </w:rPr>
        <w:t>v</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su</w:t>
      </w:r>
      <w:r w:rsidRPr="000956AE">
        <w:rPr>
          <w:rFonts w:ascii="Arial" w:hAnsi="Arial" w:cs="Arial"/>
          <w:bCs/>
          <w:spacing w:val="-1"/>
          <w:sz w:val="22"/>
          <w:szCs w:val="22"/>
          <w:lang w:val="en-US" w:eastAsia="en-US"/>
        </w:rPr>
        <w:t>a</w:t>
      </w:r>
      <w:r w:rsidRPr="000956AE">
        <w:rPr>
          <w:rFonts w:ascii="Arial" w:hAnsi="Arial" w:cs="Arial"/>
          <w:bCs/>
          <w:sz w:val="22"/>
          <w:szCs w:val="22"/>
          <w:lang w:val="en-US" w:eastAsia="en-US"/>
        </w:rPr>
        <w:t>l</w:t>
      </w:r>
      <w:r w:rsidRPr="000956AE">
        <w:rPr>
          <w:rFonts w:ascii="Arial" w:hAnsi="Arial" w:cs="Arial"/>
          <w:bCs/>
          <w:spacing w:val="2"/>
          <w:sz w:val="22"/>
          <w:szCs w:val="22"/>
          <w:lang w:val="en-US" w:eastAsia="en-US"/>
        </w:rPr>
        <w:t xml:space="preserve"> </w:t>
      </w:r>
      <w:r w:rsidRPr="000956AE">
        <w:rPr>
          <w:rFonts w:ascii="Arial" w:hAnsi="Arial" w:cs="Arial"/>
          <w:bCs/>
          <w:sz w:val="22"/>
          <w:szCs w:val="22"/>
          <w:lang w:val="en-US" w:eastAsia="en-US"/>
        </w:rPr>
        <w:t>e</w:t>
      </w:r>
      <w:r w:rsidRPr="000956AE">
        <w:rPr>
          <w:rFonts w:ascii="Arial" w:hAnsi="Arial" w:cs="Arial"/>
          <w:bCs/>
          <w:spacing w:val="1"/>
          <w:sz w:val="22"/>
          <w:szCs w:val="22"/>
          <w:lang w:val="en-US" w:eastAsia="en-US"/>
        </w:rPr>
        <w:t>n</w:t>
      </w:r>
      <w:r w:rsidRPr="000956AE">
        <w:rPr>
          <w:rFonts w:ascii="Arial" w:hAnsi="Arial" w:cs="Arial"/>
          <w:bCs/>
          <w:spacing w:val="-3"/>
          <w:sz w:val="22"/>
          <w:szCs w:val="22"/>
          <w:lang w:val="en-US" w:eastAsia="en-US"/>
        </w:rPr>
        <w:t>v</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ro</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me</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t</w:t>
      </w:r>
      <w:r w:rsidRPr="000956AE">
        <w:rPr>
          <w:rFonts w:ascii="Arial" w:hAnsi="Arial" w:cs="Arial"/>
          <w:bCs/>
          <w:spacing w:val="4"/>
          <w:sz w:val="22"/>
          <w:szCs w:val="22"/>
          <w:lang w:val="en-US" w:eastAsia="en-US"/>
        </w:rPr>
        <w:t xml:space="preserve"> </w:t>
      </w:r>
      <w:r w:rsidRPr="000956AE">
        <w:rPr>
          <w:rFonts w:ascii="Arial" w:hAnsi="Arial" w:cs="Arial"/>
          <w:bCs/>
          <w:spacing w:val="-4"/>
          <w:sz w:val="22"/>
          <w:szCs w:val="22"/>
          <w:lang w:val="en-US" w:eastAsia="en-US"/>
        </w:rPr>
        <w:t>w</w:t>
      </w:r>
      <w:r w:rsidRPr="000956AE">
        <w:rPr>
          <w:rFonts w:ascii="Arial" w:hAnsi="Arial" w:cs="Arial"/>
          <w:bCs/>
          <w:sz w:val="22"/>
          <w:szCs w:val="22"/>
          <w:lang w:val="en-US" w:eastAsia="en-US"/>
        </w:rPr>
        <w:t>h</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ch</w:t>
      </w:r>
      <w:r w:rsidRPr="000956AE">
        <w:rPr>
          <w:rFonts w:ascii="Arial" w:hAnsi="Arial" w:cs="Arial"/>
          <w:bCs/>
          <w:spacing w:val="5"/>
          <w:sz w:val="22"/>
          <w:szCs w:val="22"/>
          <w:lang w:val="en-US" w:eastAsia="en-US"/>
        </w:rPr>
        <w:t xml:space="preserve"> </w:t>
      </w:r>
      <w:r w:rsidRPr="000956AE">
        <w:rPr>
          <w:rFonts w:ascii="Arial" w:hAnsi="Arial" w:cs="Arial"/>
          <w:bCs/>
          <w:sz w:val="22"/>
          <w:szCs w:val="22"/>
          <w:lang w:val="en-US" w:eastAsia="en-US"/>
        </w:rPr>
        <w:t>res</w:t>
      </w:r>
      <w:r w:rsidRPr="000956AE">
        <w:rPr>
          <w:rFonts w:ascii="Arial" w:hAnsi="Arial" w:cs="Arial"/>
          <w:bCs/>
          <w:spacing w:val="-1"/>
          <w:sz w:val="22"/>
          <w:szCs w:val="22"/>
          <w:lang w:val="en-US" w:eastAsia="en-US"/>
        </w:rPr>
        <w:t>p</w:t>
      </w:r>
      <w:r w:rsidRPr="000956AE">
        <w:rPr>
          <w:rFonts w:ascii="Arial" w:hAnsi="Arial" w:cs="Arial"/>
          <w:bCs/>
          <w:sz w:val="22"/>
          <w:szCs w:val="22"/>
          <w:lang w:val="en-US" w:eastAsia="en-US"/>
        </w:rPr>
        <w:t>ects</w:t>
      </w:r>
      <w:r w:rsidRPr="000956AE">
        <w:rPr>
          <w:rFonts w:ascii="Arial" w:hAnsi="Arial" w:cs="Arial"/>
          <w:bCs/>
          <w:spacing w:val="3"/>
          <w:sz w:val="22"/>
          <w:szCs w:val="22"/>
          <w:lang w:val="en-US" w:eastAsia="en-US"/>
        </w:rPr>
        <w:t xml:space="preserve"> </w:t>
      </w:r>
      <w:r w:rsidRPr="000956AE">
        <w:rPr>
          <w:rFonts w:ascii="Arial" w:hAnsi="Arial" w:cs="Arial"/>
          <w:bCs/>
          <w:sz w:val="22"/>
          <w:szCs w:val="22"/>
          <w:lang w:val="en-US" w:eastAsia="en-US"/>
        </w:rPr>
        <w:t>the</w:t>
      </w:r>
      <w:r w:rsidRPr="000956AE">
        <w:rPr>
          <w:rFonts w:ascii="Arial" w:hAnsi="Arial" w:cs="Arial"/>
          <w:bCs/>
          <w:spacing w:val="2"/>
          <w:sz w:val="22"/>
          <w:szCs w:val="22"/>
          <w:lang w:val="en-US" w:eastAsia="en-US"/>
        </w:rPr>
        <w:t xml:space="preserve"> </w:t>
      </w:r>
      <w:r w:rsidRPr="000956AE">
        <w:rPr>
          <w:rFonts w:ascii="Arial" w:hAnsi="Arial" w:cs="Arial"/>
          <w:bCs/>
          <w:sz w:val="22"/>
          <w:szCs w:val="22"/>
          <w:lang w:val="en-US" w:eastAsia="en-US"/>
        </w:rPr>
        <w:t>ch</w:t>
      </w:r>
      <w:r w:rsidRPr="000956AE">
        <w:rPr>
          <w:rFonts w:ascii="Arial" w:hAnsi="Arial" w:cs="Arial"/>
          <w:bCs/>
          <w:spacing w:val="-1"/>
          <w:sz w:val="22"/>
          <w:szCs w:val="22"/>
          <w:lang w:val="en-US" w:eastAsia="en-US"/>
        </w:rPr>
        <w:t>a</w:t>
      </w:r>
      <w:r w:rsidRPr="000956AE">
        <w:rPr>
          <w:rFonts w:ascii="Arial" w:hAnsi="Arial" w:cs="Arial"/>
          <w:bCs/>
          <w:sz w:val="22"/>
          <w:szCs w:val="22"/>
          <w:lang w:val="en-US" w:eastAsia="en-US"/>
        </w:rPr>
        <w:t>r</w:t>
      </w:r>
      <w:r w:rsidRPr="000956AE">
        <w:rPr>
          <w:rFonts w:ascii="Arial" w:hAnsi="Arial" w:cs="Arial"/>
          <w:bCs/>
          <w:spacing w:val="-3"/>
          <w:sz w:val="22"/>
          <w:szCs w:val="22"/>
          <w:lang w:val="en-US" w:eastAsia="en-US"/>
        </w:rPr>
        <w:t>a</w:t>
      </w:r>
      <w:r w:rsidRPr="000956AE">
        <w:rPr>
          <w:rFonts w:ascii="Arial" w:hAnsi="Arial" w:cs="Arial"/>
          <w:bCs/>
          <w:sz w:val="22"/>
          <w:szCs w:val="22"/>
          <w:lang w:val="en-US" w:eastAsia="en-US"/>
        </w:rPr>
        <w:t>ct</w:t>
      </w:r>
      <w:r w:rsidRPr="000956AE">
        <w:rPr>
          <w:rFonts w:ascii="Arial" w:hAnsi="Arial" w:cs="Arial"/>
          <w:bCs/>
          <w:spacing w:val="-3"/>
          <w:sz w:val="22"/>
          <w:szCs w:val="22"/>
          <w:lang w:val="en-US" w:eastAsia="en-US"/>
        </w:rPr>
        <w:t>e</w:t>
      </w:r>
      <w:r w:rsidRPr="000956AE">
        <w:rPr>
          <w:rFonts w:ascii="Arial" w:hAnsi="Arial" w:cs="Arial"/>
          <w:bCs/>
          <w:sz w:val="22"/>
          <w:szCs w:val="22"/>
          <w:lang w:val="en-US" w:eastAsia="en-US"/>
        </w:rPr>
        <w:t>r</w:t>
      </w:r>
      <w:r w:rsidRPr="000956AE">
        <w:rPr>
          <w:rFonts w:ascii="Arial" w:hAnsi="Arial" w:cs="Arial"/>
          <w:bCs/>
          <w:spacing w:val="3"/>
          <w:sz w:val="22"/>
          <w:szCs w:val="22"/>
          <w:lang w:val="en-US" w:eastAsia="en-US"/>
        </w:rPr>
        <w:t xml:space="preserve"> </w:t>
      </w:r>
      <w:r w:rsidRPr="000956AE">
        <w:rPr>
          <w:rFonts w:ascii="Arial" w:hAnsi="Arial" w:cs="Arial"/>
          <w:bCs/>
          <w:spacing w:val="-3"/>
          <w:sz w:val="22"/>
          <w:szCs w:val="22"/>
          <w:lang w:val="en-US" w:eastAsia="en-US"/>
        </w:rPr>
        <w:t>o</w:t>
      </w:r>
      <w:r w:rsidRPr="000956AE">
        <w:rPr>
          <w:rFonts w:ascii="Arial" w:hAnsi="Arial" w:cs="Arial"/>
          <w:bCs/>
          <w:sz w:val="22"/>
          <w:szCs w:val="22"/>
          <w:lang w:val="en-US" w:eastAsia="en-US"/>
        </w:rPr>
        <w:t>f</w:t>
      </w:r>
      <w:r w:rsidRPr="000956AE">
        <w:rPr>
          <w:rFonts w:ascii="Arial" w:hAnsi="Arial" w:cs="Arial"/>
          <w:bCs/>
          <w:spacing w:val="6"/>
          <w:sz w:val="22"/>
          <w:szCs w:val="22"/>
          <w:lang w:val="en-US" w:eastAsia="en-US"/>
        </w:rPr>
        <w:t xml:space="preserve"> </w:t>
      </w:r>
      <w:r w:rsidRPr="000956AE">
        <w:rPr>
          <w:rFonts w:ascii="Arial" w:hAnsi="Arial" w:cs="Arial"/>
          <w:bCs/>
          <w:sz w:val="22"/>
          <w:szCs w:val="22"/>
          <w:lang w:val="en-US" w:eastAsia="en-US"/>
        </w:rPr>
        <w:t>the</w:t>
      </w:r>
      <w:r w:rsidRPr="000956AE">
        <w:rPr>
          <w:rFonts w:ascii="Arial" w:hAnsi="Arial" w:cs="Arial"/>
          <w:bCs/>
          <w:spacing w:val="2"/>
          <w:sz w:val="22"/>
          <w:szCs w:val="22"/>
          <w:lang w:val="en-US" w:eastAsia="en-US"/>
        </w:rPr>
        <w:t xml:space="preserve"> </w:t>
      </w:r>
      <w:r w:rsidRPr="000956AE">
        <w:rPr>
          <w:rFonts w:ascii="Arial" w:hAnsi="Arial" w:cs="Arial"/>
          <w:bCs/>
          <w:sz w:val="22"/>
          <w:szCs w:val="22"/>
          <w:lang w:val="en-US" w:eastAsia="en-US"/>
        </w:rPr>
        <w:t>s</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te</w:t>
      </w:r>
      <w:r w:rsidRPr="000956AE">
        <w:rPr>
          <w:rFonts w:ascii="Arial" w:hAnsi="Arial" w:cs="Arial"/>
          <w:bCs/>
          <w:spacing w:val="3"/>
          <w:sz w:val="22"/>
          <w:szCs w:val="22"/>
          <w:lang w:val="en-US" w:eastAsia="en-US"/>
        </w:rPr>
        <w:t xml:space="preserve"> </w:t>
      </w:r>
      <w:r w:rsidRPr="000956AE">
        <w:rPr>
          <w:rFonts w:ascii="Arial" w:hAnsi="Arial" w:cs="Arial"/>
          <w:bCs/>
          <w:sz w:val="22"/>
          <w:szCs w:val="22"/>
          <w:lang w:val="en-US" w:eastAsia="en-US"/>
        </w:rPr>
        <w:t>a</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 xml:space="preserve">d </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oc</w:t>
      </w:r>
      <w:r w:rsidRPr="000956AE">
        <w:rPr>
          <w:rFonts w:ascii="Arial" w:hAnsi="Arial" w:cs="Arial"/>
          <w:bCs/>
          <w:spacing w:val="-1"/>
          <w:sz w:val="22"/>
          <w:szCs w:val="22"/>
          <w:lang w:val="en-US" w:eastAsia="en-US"/>
        </w:rPr>
        <w:t>a</w:t>
      </w:r>
      <w:r w:rsidRPr="000956AE">
        <w:rPr>
          <w:rFonts w:ascii="Arial" w:hAnsi="Arial" w:cs="Arial"/>
          <w:bCs/>
          <w:sz w:val="22"/>
          <w:szCs w:val="22"/>
          <w:lang w:val="en-US" w:eastAsia="en-US"/>
        </w:rPr>
        <w:t>l area; the development</w:t>
      </w:r>
      <w:r w:rsidRPr="000956AE">
        <w:rPr>
          <w:rFonts w:ascii="Arial" w:hAnsi="Arial" w:cs="Arial"/>
          <w:bCs/>
          <w:spacing w:val="7"/>
          <w:sz w:val="22"/>
          <w:szCs w:val="22"/>
          <w:lang w:val="en-US" w:eastAsia="en-US"/>
        </w:rPr>
        <w:t xml:space="preserve"> </w:t>
      </w:r>
      <w:r w:rsidRPr="000956AE">
        <w:rPr>
          <w:rFonts w:ascii="Arial" w:hAnsi="Arial" w:cs="Arial"/>
          <w:bCs/>
          <w:spacing w:val="-4"/>
          <w:sz w:val="22"/>
          <w:szCs w:val="22"/>
          <w:lang w:val="en-US" w:eastAsia="en-US"/>
        </w:rPr>
        <w:t>w</w:t>
      </w:r>
      <w:r w:rsidRPr="000956AE">
        <w:rPr>
          <w:rFonts w:ascii="Arial" w:hAnsi="Arial" w:cs="Arial"/>
          <w:bCs/>
          <w:sz w:val="22"/>
          <w:szCs w:val="22"/>
          <w:lang w:val="en-US" w:eastAsia="en-US"/>
        </w:rPr>
        <w:t>o</w:t>
      </w:r>
      <w:r w:rsidRPr="000956AE">
        <w:rPr>
          <w:rFonts w:ascii="Arial" w:hAnsi="Arial" w:cs="Arial"/>
          <w:bCs/>
          <w:spacing w:val="-1"/>
          <w:sz w:val="22"/>
          <w:szCs w:val="22"/>
          <w:lang w:val="en-US" w:eastAsia="en-US"/>
        </w:rPr>
        <w:t>u</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d</w:t>
      </w:r>
      <w:r w:rsidRPr="000956AE">
        <w:rPr>
          <w:rFonts w:ascii="Arial" w:hAnsi="Arial" w:cs="Arial"/>
          <w:bCs/>
          <w:spacing w:val="7"/>
          <w:sz w:val="22"/>
          <w:szCs w:val="22"/>
          <w:lang w:val="en-US" w:eastAsia="en-US"/>
        </w:rPr>
        <w:t xml:space="preserve"> </w:t>
      </w:r>
      <w:r w:rsidRPr="000956AE">
        <w:rPr>
          <w:rFonts w:ascii="Arial" w:hAnsi="Arial" w:cs="Arial"/>
          <w:bCs/>
          <w:sz w:val="22"/>
          <w:szCs w:val="22"/>
          <w:lang w:val="en-US" w:eastAsia="en-US"/>
        </w:rPr>
        <w:t>n</w:t>
      </w:r>
      <w:r w:rsidRPr="000956AE">
        <w:rPr>
          <w:rFonts w:ascii="Arial" w:hAnsi="Arial" w:cs="Arial"/>
          <w:bCs/>
          <w:spacing w:val="-1"/>
          <w:sz w:val="22"/>
          <w:szCs w:val="22"/>
          <w:lang w:val="en-US" w:eastAsia="en-US"/>
        </w:rPr>
        <w:t>o</w:t>
      </w:r>
      <w:r w:rsidRPr="000956AE">
        <w:rPr>
          <w:rFonts w:ascii="Arial" w:hAnsi="Arial" w:cs="Arial"/>
          <w:bCs/>
          <w:sz w:val="22"/>
          <w:szCs w:val="22"/>
          <w:lang w:val="en-US" w:eastAsia="en-US"/>
        </w:rPr>
        <w:t>t</w:t>
      </w:r>
      <w:r w:rsidRPr="000956AE">
        <w:rPr>
          <w:rFonts w:ascii="Arial" w:hAnsi="Arial" w:cs="Arial"/>
          <w:bCs/>
          <w:spacing w:val="6"/>
          <w:sz w:val="22"/>
          <w:szCs w:val="22"/>
          <w:lang w:val="en-US" w:eastAsia="en-US"/>
        </w:rPr>
        <w:t xml:space="preserve"> </w:t>
      </w:r>
      <w:r w:rsidRPr="000956AE">
        <w:rPr>
          <w:rFonts w:ascii="Arial" w:hAnsi="Arial" w:cs="Arial"/>
          <w:bCs/>
          <w:sz w:val="22"/>
          <w:szCs w:val="22"/>
          <w:lang w:val="en-US" w:eastAsia="en-US"/>
        </w:rPr>
        <w:t>pr</w:t>
      </w:r>
      <w:r w:rsidRPr="000956AE">
        <w:rPr>
          <w:rFonts w:ascii="Arial" w:hAnsi="Arial" w:cs="Arial"/>
          <w:bCs/>
          <w:spacing w:val="-3"/>
          <w:sz w:val="22"/>
          <w:szCs w:val="22"/>
          <w:lang w:val="en-US" w:eastAsia="en-US"/>
        </w:rPr>
        <w:t>e</w:t>
      </w:r>
      <w:r w:rsidRPr="000956AE">
        <w:rPr>
          <w:rFonts w:ascii="Arial" w:hAnsi="Arial" w:cs="Arial"/>
          <w:bCs/>
          <w:spacing w:val="1"/>
          <w:sz w:val="22"/>
          <w:szCs w:val="22"/>
          <w:lang w:val="en-US" w:eastAsia="en-US"/>
        </w:rPr>
        <w:t>j</w:t>
      </w:r>
      <w:r w:rsidRPr="000956AE">
        <w:rPr>
          <w:rFonts w:ascii="Arial" w:hAnsi="Arial" w:cs="Arial"/>
          <w:bCs/>
          <w:sz w:val="22"/>
          <w:szCs w:val="22"/>
          <w:lang w:val="en-US" w:eastAsia="en-US"/>
        </w:rPr>
        <w:t>u</w:t>
      </w:r>
      <w:r w:rsidRPr="000956AE">
        <w:rPr>
          <w:rFonts w:ascii="Arial" w:hAnsi="Arial" w:cs="Arial"/>
          <w:bCs/>
          <w:spacing w:val="-1"/>
          <w:sz w:val="22"/>
          <w:szCs w:val="22"/>
          <w:lang w:val="en-US" w:eastAsia="en-US"/>
        </w:rPr>
        <w:t>d</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ce</w:t>
      </w:r>
      <w:r w:rsidRPr="000956AE">
        <w:rPr>
          <w:rFonts w:ascii="Arial" w:hAnsi="Arial" w:cs="Arial"/>
          <w:bCs/>
          <w:spacing w:val="5"/>
          <w:sz w:val="22"/>
          <w:szCs w:val="22"/>
          <w:lang w:val="en-US" w:eastAsia="en-US"/>
        </w:rPr>
        <w:t xml:space="preserve"> </w:t>
      </w:r>
      <w:r w:rsidRPr="000956AE">
        <w:rPr>
          <w:rFonts w:ascii="Arial" w:hAnsi="Arial" w:cs="Arial"/>
          <w:bCs/>
          <w:sz w:val="22"/>
          <w:szCs w:val="22"/>
          <w:lang w:val="en-US" w:eastAsia="en-US"/>
        </w:rPr>
        <w:t>h</w:t>
      </w:r>
      <w:r w:rsidRPr="000956AE">
        <w:rPr>
          <w:rFonts w:ascii="Arial" w:hAnsi="Arial" w:cs="Arial"/>
          <w:bCs/>
          <w:spacing w:val="-2"/>
          <w:sz w:val="22"/>
          <w:szCs w:val="22"/>
          <w:lang w:val="en-US" w:eastAsia="en-US"/>
        </w:rPr>
        <w:t>i</w:t>
      </w:r>
      <w:r w:rsidRPr="000956AE">
        <w:rPr>
          <w:rFonts w:ascii="Arial" w:hAnsi="Arial" w:cs="Arial"/>
          <w:bCs/>
          <w:spacing w:val="1"/>
          <w:sz w:val="22"/>
          <w:szCs w:val="22"/>
          <w:lang w:val="en-US" w:eastAsia="en-US"/>
        </w:rPr>
        <w:t>g</w:t>
      </w:r>
      <w:r w:rsidRPr="000956AE">
        <w:rPr>
          <w:rFonts w:ascii="Arial" w:hAnsi="Arial" w:cs="Arial"/>
          <w:bCs/>
          <w:sz w:val="22"/>
          <w:szCs w:val="22"/>
          <w:lang w:val="en-US" w:eastAsia="en-US"/>
        </w:rPr>
        <w:t>h</w:t>
      </w:r>
      <w:r w:rsidRPr="000956AE">
        <w:rPr>
          <w:rFonts w:ascii="Arial" w:hAnsi="Arial" w:cs="Arial"/>
          <w:bCs/>
          <w:spacing w:val="-4"/>
          <w:sz w:val="22"/>
          <w:szCs w:val="22"/>
          <w:lang w:val="en-US" w:eastAsia="en-US"/>
        </w:rPr>
        <w:t>w</w:t>
      </w:r>
      <w:r w:rsidRPr="000956AE">
        <w:rPr>
          <w:rFonts w:ascii="Arial" w:hAnsi="Arial" w:cs="Arial"/>
          <w:bCs/>
          <w:sz w:val="22"/>
          <w:szCs w:val="22"/>
          <w:lang w:val="en-US" w:eastAsia="en-US"/>
        </w:rPr>
        <w:t>ay</w:t>
      </w:r>
      <w:r w:rsidRPr="000956AE">
        <w:rPr>
          <w:rFonts w:ascii="Arial" w:hAnsi="Arial" w:cs="Arial"/>
          <w:bCs/>
          <w:spacing w:val="2"/>
          <w:sz w:val="22"/>
          <w:szCs w:val="22"/>
          <w:lang w:val="en-US" w:eastAsia="en-US"/>
        </w:rPr>
        <w:t xml:space="preserve"> </w:t>
      </w:r>
      <w:r w:rsidRPr="000956AE">
        <w:rPr>
          <w:rFonts w:ascii="Arial" w:hAnsi="Arial" w:cs="Arial"/>
          <w:bCs/>
          <w:sz w:val="22"/>
          <w:szCs w:val="22"/>
          <w:lang w:val="en-US" w:eastAsia="en-US"/>
        </w:rPr>
        <w:t>s</w:t>
      </w:r>
      <w:r w:rsidRPr="000956AE">
        <w:rPr>
          <w:rFonts w:ascii="Arial" w:hAnsi="Arial" w:cs="Arial"/>
          <w:bCs/>
          <w:spacing w:val="1"/>
          <w:sz w:val="22"/>
          <w:szCs w:val="22"/>
          <w:lang w:val="en-US" w:eastAsia="en-US"/>
        </w:rPr>
        <w:t>a</w:t>
      </w:r>
      <w:r w:rsidRPr="000956AE">
        <w:rPr>
          <w:rFonts w:ascii="Arial" w:hAnsi="Arial" w:cs="Arial"/>
          <w:bCs/>
          <w:sz w:val="22"/>
          <w:szCs w:val="22"/>
          <w:lang w:val="en-US" w:eastAsia="en-US"/>
        </w:rPr>
        <w:t>fet</w:t>
      </w:r>
      <w:r w:rsidRPr="000956AE">
        <w:rPr>
          <w:rFonts w:ascii="Arial" w:hAnsi="Arial" w:cs="Arial"/>
          <w:bCs/>
          <w:spacing w:val="-2"/>
          <w:sz w:val="22"/>
          <w:szCs w:val="22"/>
          <w:lang w:val="en-US" w:eastAsia="en-US"/>
        </w:rPr>
        <w:t>y</w:t>
      </w:r>
      <w:r w:rsidRPr="000956AE">
        <w:rPr>
          <w:rFonts w:ascii="Arial" w:hAnsi="Arial" w:cs="Arial"/>
          <w:bCs/>
          <w:sz w:val="22"/>
          <w:szCs w:val="22"/>
          <w:lang w:val="en-US" w:eastAsia="en-US"/>
        </w:rPr>
        <w:t>,</w:t>
      </w:r>
      <w:r w:rsidRPr="000956AE">
        <w:rPr>
          <w:rFonts w:ascii="Arial" w:hAnsi="Arial" w:cs="Arial"/>
          <w:bCs/>
          <w:spacing w:val="6"/>
          <w:sz w:val="22"/>
          <w:szCs w:val="22"/>
          <w:lang w:val="en-US" w:eastAsia="en-US"/>
        </w:rPr>
        <w:t xml:space="preserve"> </w:t>
      </w:r>
      <w:r w:rsidRPr="000956AE">
        <w:rPr>
          <w:rFonts w:ascii="Arial" w:hAnsi="Arial" w:cs="Arial"/>
          <w:bCs/>
          <w:sz w:val="22"/>
          <w:szCs w:val="22"/>
          <w:lang w:val="en-US" w:eastAsia="en-US"/>
        </w:rPr>
        <w:t>p</w:t>
      </w:r>
      <w:r w:rsidRPr="000956AE">
        <w:rPr>
          <w:rFonts w:ascii="Arial" w:hAnsi="Arial" w:cs="Arial"/>
          <w:bCs/>
          <w:spacing w:val="-1"/>
          <w:sz w:val="22"/>
          <w:szCs w:val="22"/>
          <w:lang w:val="en-US" w:eastAsia="en-US"/>
        </w:rPr>
        <w:t>e</w:t>
      </w:r>
      <w:r w:rsidRPr="000956AE">
        <w:rPr>
          <w:rFonts w:ascii="Arial" w:hAnsi="Arial" w:cs="Arial"/>
          <w:bCs/>
          <w:sz w:val="22"/>
          <w:szCs w:val="22"/>
          <w:lang w:val="en-US" w:eastAsia="en-US"/>
        </w:rPr>
        <w:t>d</w:t>
      </w:r>
      <w:r w:rsidRPr="000956AE">
        <w:rPr>
          <w:rFonts w:ascii="Arial" w:hAnsi="Arial" w:cs="Arial"/>
          <w:bCs/>
          <w:spacing w:val="-1"/>
          <w:sz w:val="22"/>
          <w:szCs w:val="22"/>
          <w:lang w:val="en-US" w:eastAsia="en-US"/>
        </w:rPr>
        <w:t>e</w:t>
      </w:r>
      <w:r w:rsidRPr="000956AE">
        <w:rPr>
          <w:rFonts w:ascii="Arial" w:hAnsi="Arial" w:cs="Arial"/>
          <w:bCs/>
          <w:sz w:val="22"/>
          <w:szCs w:val="22"/>
          <w:lang w:val="en-US" w:eastAsia="en-US"/>
        </w:rPr>
        <w:t>s</w:t>
      </w:r>
      <w:r w:rsidRPr="000956AE">
        <w:rPr>
          <w:rFonts w:ascii="Arial" w:hAnsi="Arial" w:cs="Arial"/>
          <w:bCs/>
          <w:spacing w:val="-2"/>
          <w:sz w:val="22"/>
          <w:szCs w:val="22"/>
          <w:lang w:val="en-US" w:eastAsia="en-US"/>
        </w:rPr>
        <w:t>t</w:t>
      </w:r>
      <w:r w:rsidRPr="000956AE">
        <w:rPr>
          <w:rFonts w:ascii="Arial" w:hAnsi="Arial" w:cs="Arial"/>
          <w:bCs/>
          <w:sz w:val="22"/>
          <w:szCs w:val="22"/>
          <w:lang w:val="en-US" w:eastAsia="en-US"/>
        </w:rPr>
        <w:t>r</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an</w:t>
      </w:r>
      <w:r w:rsidRPr="000956AE">
        <w:rPr>
          <w:rFonts w:ascii="Arial" w:hAnsi="Arial" w:cs="Arial"/>
          <w:bCs/>
          <w:spacing w:val="5"/>
          <w:sz w:val="22"/>
          <w:szCs w:val="22"/>
          <w:lang w:val="en-US" w:eastAsia="en-US"/>
        </w:rPr>
        <w:t xml:space="preserve"> </w:t>
      </w:r>
      <w:r w:rsidRPr="000956AE">
        <w:rPr>
          <w:rFonts w:ascii="Arial" w:hAnsi="Arial" w:cs="Arial"/>
          <w:bCs/>
          <w:sz w:val="22"/>
          <w:szCs w:val="22"/>
          <w:lang w:val="en-US" w:eastAsia="en-US"/>
        </w:rPr>
        <w:t>s</w:t>
      </w:r>
      <w:r w:rsidRPr="000956AE">
        <w:rPr>
          <w:rFonts w:ascii="Arial" w:hAnsi="Arial" w:cs="Arial"/>
          <w:bCs/>
          <w:spacing w:val="-3"/>
          <w:sz w:val="22"/>
          <w:szCs w:val="22"/>
          <w:lang w:val="en-US" w:eastAsia="en-US"/>
        </w:rPr>
        <w:t>a</w:t>
      </w:r>
      <w:r w:rsidRPr="000956AE">
        <w:rPr>
          <w:rFonts w:ascii="Arial" w:hAnsi="Arial" w:cs="Arial"/>
          <w:bCs/>
          <w:spacing w:val="3"/>
          <w:sz w:val="22"/>
          <w:szCs w:val="22"/>
          <w:lang w:val="en-US" w:eastAsia="en-US"/>
        </w:rPr>
        <w:t>f</w:t>
      </w:r>
      <w:r w:rsidRPr="000956AE">
        <w:rPr>
          <w:rFonts w:ascii="Arial" w:hAnsi="Arial" w:cs="Arial"/>
          <w:bCs/>
          <w:spacing w:val="-3"/>
          <w:sz w:val="22"/>
          <w:szCs w:val="22"/>
          <w:lang w:val="en-US" w:eastAsia="en-US"/>
        </w:rPr>
        <w:t>e</w:t>
      </w:r>
      <w:r w:rsidRPr="000956AE">
        <w:rPr>
          <w:rFonts w:ascii="Arial" w:hAnsi="Arial" w:cs="Arial"/>
          <w:bCs/>
          <w:sz w:val="22"/>
          <w:szCs w:val="22"/>
          <w:lang w:val="en-US" w:eastAsia="en-US"/>
        </w:rPr>
        <w:t>t</w:t>
      </w:r>
      <w:r w:rsidRPr="000956AE">
        <w:rPr>
          <w:rFonts w:ascii="Arial" w:hAnsi="Arial" w:cs="Arial"/>
          <w:bCs/>
          <w:spacing w:val="-3"/>
          <w:sz w:val="22"/>
          <w:szCs w:val="22"/>
          <w:lang w:val="en-US" w:eastAsia="en-US"/>
        </w:rPr>
        <w:t>y</w:t>
      </w:r>
      <w:r w:rsidRPr="000956AE">
        <w:rPr>
          <w:rFonts w:ascii="Arial" w:hAnsi="Arial" w:cs="Arial"/>
          <w:bCs/>
          <w:sz w:val="22"/>
          <w:szCs w:val="22"/>
          <w:lang w:val="en-US" w:eastAsia="en-US"/>
        </w:rPr>
        <w:t>,</w:t>
      </w:r>
      <w:r w:rsidRPr="000956AE">
        <w:rPr>
          <w:rFonts w:ascii="Arial" w:hAnsi="Arial" w:cs="Arial"/>
          <w:bCs/>
          <w:spacing w:val="6"/>
          <w:sz w:val="22"/>
          <w:szCs w:val="22"/>
          <w:lang w:val="en-US" w:eastAsia="en-US"/>
        </w:rPr>
        <w:t xml:space="preserve"> </w:t>
      </w:r>
      <w:r w:rsidRPr="000956AE">
        <w:rPr>
          <w:rFonts w:ascii="Arial" w:hAnsi="Arial" w:cs="Arial"/>
          <w:bCs/>
          <w:spacing w:val="-2"/>
          <w:sz w:val="22"/>
          <w:szCs w:val="22"/>
          <w:lang w:val="en-US" w:eastAsia="en-US"/>
        </w:rPr>
        <w:t>t</w:t>
      </w:r>
      <w:r w:rsidRPr="000956AE">
        <w:rPr>
          <w:rFonts w:ascii="Arial" w:hAnsi="Arial" w:cs="Arial"/>
          <w:bCs/>
          <w:sz w:val="22"/>
          <w:szCs w:val="22"/>
          <w:lang w:val="en-US" w:eastAsia="en-US"/>
        </w:rPr>
        <w:t>he</w:t>
      </w:r>
      <w:r w:rsidRPr="000956AE">
        <w:rPr>
          <w:rFonts w:ascii="Arial" w:hAnsi="Arial" w:cs="Arial"/>
          <w:bCs/>
          <w:spacing w:val="5"/>
          <w:sz w:val="22"/>
          <w:szCs w:val="22"/>
          <w:lang w:val="en-US" w:eastAsia="en-US"/>
        </w:rPr>
        <w:t xml:space="preserve"> </w:t>
      </w:r>
      <w:r w:rsidRPr="000956AE">
        <w:rPr>
          <w:rFonts w:ascii="Arial" w:hAnsi="Arial" w:cs="Arial"/>
          <w:bCs/>
          <w:sz w:val="22"/>
          <w:szCs w:val="22"/>
          <w:lang w:val="en-US" w:eastAsia="en-US"/>
        </w:rPr>
        <w:t>free</w:t>
      </w:r>
      <w:r w:rsidRPr="000956AE">
        <w:rPr>
          <w:rFonts w:ascii="Arial" w:hAnsi="Arial" w:cs="Arial"/>
          <w:bCs/>
          <w:spacing w:val="2"/>
          <w:sz w:val="22"/>
          <w:szCs w:val="22"/>
          <w:lang w:val="en-US" w:eastAsia="en-US"/>
        </w:rPr>
        <w:t xml:space="preserve"> </w:t>
      </w:r>
      <w:r w:rsidRPr="000956AE">
        <w:rPr>
          <w:rFonts w:ascii="Arial" w:hAnsi="Arial" w:cs="Arial"/>
          <w:bCs/>
          <w:spacing w:val="3"/>
          <w:sz w:val="22"/>
          <w:szCs w:val="22"/>
          <w:lang w:val="en-US" w:eastAsia="en-US"/>
        </w:rPr>
        <w:t>f</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 xml:space="preserve">ow </w:t>
      </w:r>
      <w:r w:rsidRPr="000956AE">
        <w:rPr>
          <w:rFonts w:ascii="Arial" w:hAnsi="Arial" w:cs="Arial"/>
          <w:bCs/>
          <w:spacing w:val="-3"/>
          <w:sz w:val="22"/>
          <w:szCs w:val="22"/>
          <w:lang w:val="en-US" w:eastAsia="en-US"/>
        </w:rPr>
        <w:t>o</w:t>
      </w:r>
      <w:r w:rsidRPr="000956AE">
        <w:rPr>
          <w:rFonts w:ascii="Arial" w:hAnsi="Arial" w:cs="Arial"/>
          <w:bCs/>
          <w:sz w:val="22"/>
          <w:szCs w:val="22"/>
          <w:lang w:val="en-US" w:eastAsia="en-US"/>
        </w:rPr>
        <w:t>f</w:t>
      </w:r>
      <w:r w:rsidRPr="000956AE">
        <w:rPr>
          <w:rFonts w:ascii="Arial" w:hAnsi="Arial" w:cs="Arial"/>
          <w:bCs/>
          <w:spacing w:val="32"/>
          <w:sz w:val="22"/>
          <w:szCs w:val="22"/>
          <w:lang w:val="en-US" w:eastAsia="en-US"/>
        </w:rPr>
        <w:t xml:space="preserve"> </w:t>
      </w:r>
      <w:r w:rsidRPr="000956AE">
        <w:rPr>
          <w:rFonts w:ascii="Arial" w:hAnsi="Arial" w:cs="Arial"/>
          <w:bCs/>
          <w:sz w:val="22"/>
          <w:szCs w:val="22"/>
          <w:lang w:val="en-US" w:eastAsia="en-US"/>
        </w:rPr>
        <w:t>tr</w:t>
      </w:r>
      <w:r w:rsidRPr="000956AE">
        <w:rPr>
          <w:rFonts w:ascii="Arial" w:hAnsi="Arial" w:cs="Arial"/>
          <w:bCs/>
          <w:spacing w:val="-3"/>
          <w:sz w:val="22"/>
          <w:szCs w:val="22"/>
          <w:lang w:val="en-US" w:eastAsia="en-US"/>
        </w:rPr>
        <w:t>a</w:t>
      </w:r>
      <w:r w:rsidRPr="000956AE">
        <w:rPr>
          <w:rFonts w:ascii="Arial" w:hAnsi="Arial" w:cs="Arial"/>
          <w:bCs/>
          <w:spacing w:val="-2"/>
          <w:sz w:val="22"/>
          <w:szCs w:val="22"/>
          <w:lang w:val="en-US" w:eastAsia="en-US"/>
        </w:rPr>
        <w:t>f</w:t>
      </w:r>
      <w:r w:rsidRPr="000956AE">
        <w:rPr>
          <w:rFonts w:ascii="Arial" w:hAnsi="Arial" w:cs="Arial"/>
          <w:bCs/>
          <w:spacing w:val="3"/>
          <w:sz w:val="22"/>
          <w:szCs w:val="22"/>
          <w:lang w:val="en-US" w:eastAsia="en-US"/>
        </w:rPr>
        <w:t>f</w:t>
      </w:r>
      <w:r w:rsidRPr="000956AE">
        <w:rPr>
          <w:rFonts w:ascii="Arial" w:hAnsi="Arial" w:cs="Arial"/>
          <w:bCs/>
          <w:spacing w:val="-2"/>
          <w:sz w:val="22"/>
          <w:szCs w:val="22"/>
          <w:lang w:val="en-US" w:eastAsia="en-US"/>
        </w:rPr>
        <w:t>i</w:t>
      </w:r>
      <w:r w:rsidRPr="000956AE">
        <w:rPr>
          <w:rFonts w:ascii="Arial" w:hAnsi="Arial" w:cs="Arial"/>
          <w:bCs/>
          <w:spacing w:val="-3"/>
          <w:sz w:val="22"/>
          <w:szCs w:val="22"/>
          <w:lang w:val="en-US" w:eastAsia="en-US"/>
        </w:rPr>
        <w:t>c</w:t>
      </w:r>
      <w:r w:rsidRPr="000956AE">
        <w:rPr>
          <w:rFonts w:ascii="Arial" w:hAnsi="Arial" w:cs="Arial"/>
          <w:bCs/>
          <w:sz w:val="22"/>
          <w:szCs w:val="22"/>
          <w:lang w:val="en-US" w:eastAsia="en-US"/>
        </w:rPr>
        <w:t>,</w:t>
      </w:r>
      <w:r w:rsidRPr="000956AE">
        <w:rPr>
          <w:rFonts w:ascii="Arial" w:hAnsi="Arial" w:cs="Arial"/>
          <w:bCs/>
          <w:spacing w:val="30"/>
          <w:sz w:val="22"/>
          <w:szCs w:val="22"/>
          <w:lang w:val="en-US" w:eastAsia="en-US"/>
        </w:rPr>
        <w:t xml:space="preserve"> </w:t>
      </w:r>
      <w:r w:rsidRPr="000956AE">
        <w:rPr>
          <w:rFonts w:ascii="Arial" w:hAnsi="Arial" w:cs="Arial"/>
          <w:bCs/>
          <w:sz w:val="22"/>
          <w:szCs w:val="22"/>
          <w:lang w:val="en-US" w:eastAsia="en-US"/>
        </w:rPr>
        <w:t>a</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d</w:t>
      </w:r>
      <w:r w:rsidRPr="000956AE">
        <w:rPr>
          <w:rFonts w:ascii="Arial" w:hAnsi="Arial" w:cs="Arial"/>
          <w:bCs/>
          <w:spacing w:val="29"/>
          <w:sz w:val="22"/>
          <w:szCs w:val="22"/>
          <w:lang w:val="en-US" w:eastAsia="en-US"/>
        </w:rPr>
        <w:t xml:space="preserve"> </w:t>
      </w:r>
      <w:r w:rsidRPr="000956AE">
        <w:rPr>
          <w:rFonts w:ascii="Arial" w:hAnsi="Arial" w:cs="Arial"/>
          <w:bCs/>
          <w:spacing w:val="-4"/>
          <w:sz w:val="22"/>
          <w:szCs w:val="22"/>
          <w:lang w:val="en-US" w:eastAsia="en-US"/>
        </w:rPr>
        <w:t>w</w:t>
      </w:r>
      <w:r w:rsidRPr="000956AE">
        <w:rPr>
          <w:rFonts w:ascii="Arial" w:hAnsi="Arial" w:cs="Arial"/>
          <w:bCs/>
          <w:sz w:val="22"/>
          <w:szCs w:val="22"/>
          <w:lang w:val="en-US" w:eastAsia="en-US"/>
        </w:rPr>
        <w:t>o</w:t>
      </w:r>
      <w:r w:rsidRPr="000956AE">
        <w:rPr>
          <w:rFonts w:ascii="Arial" w:hAnsi="Arial" w:cs="Arial"/>
          <w:bCs/>
          <w:spacing w:val="-1"/>
          <w:sz w:val="22"/>
          <w:szCs w:val="22"/>
          <w:lang w:val="en-US" w:eastAsia="en-US"/>
        </w:rPr>
        <w:t>u</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d</w:t>
      </w:r>
      <w:r w:rsidRPr="000956AE">
        <w:rPr>
          <w:rFonts w:ascii="Arial" w:hAnsi="Arial" w:cs="Arial"/>
          <w:bCs/>
          <w:spacing w:val="29"/>
          <w:sz w:val="22"/>
          <w:szCs w:val="22"/>
          <w:lang w:val="en-US" w:eastAsia="en-US"/>
        </w:rPr>
        <w:t xml:space="preserve"> </w:t>
      </w:r>
      <w:r w:rsidRPr="000956AE">
        <w:rPr>
          <w:rFonts w:ascii="Arial" w:hAnsi="Arial" w:cs="Arial"/>
          <w:bCs/>
          <w:sz w:val="22"/>
          <w:szCs w:val="22"/>
          <w:lang w:val="en-US" w:eastAsia="en-US"/>
        </w:rPr>
        <w:t>n</w:t>
      </w:r>
      <w:r w:rsidRPr="000956AE">
        <w:rPr>
          <w:rFonts w:ascii="Arial" w:hAnsi="Arial" w:cs="Arial"/>
          <w:bCs/>
          <w:spacing w:val="-1"/>
          <w:sz w:val="22"/>
          <w:szCs w:val="22"/>
          <w:lang w:val="en-US" w:eastAsia="en-US"/>
        </w:rPr>
        <w:t>o</w:t>
      </w:r>
      <w:r w:rsidRPr="000956AE">
        <w:rPr>
          <w:rFonts w:ascii="Arial" w:hAnsi="Arial" w:cs="Arial"/>
          <w:bCs/>
          <w:sz w:val="22"/>
          <w:szCs w:val="22"/>
          <w:lang w:val="en-US" w:eastAsia="en-US"/>
        </w:rPr>
        <w:t>t</w:t>
      </w:r>
      <w:r w:rsidRPr="000956AE">
        <w:rPr>
          <w:rFonts w:ascii="Arial" w:hAnsi="Arial" w:cs="Arial"/>
          <w:bCs/>
          <w:spacing w:val="30"/>
          <w:sz w:val="22"/>
          <w:szCs w:val="22"/>
          <w:lang w:val="en-US" w:eastAsia="en-US"/>
        </w:rPr>
        <w:t xml:space="preserve"> </w:t>
      </w:r>
      <w:r w:rsidRPr="000956AE">
        <w:rPr>
          <w:rFonts w:ascii="Arial" w:hAnsi="Arial" w:cs="Arial"/>
          <w:bCs/>
          <w:sz w:val="22"/>
          <w:szCs w:val="22"/>
          <w:lang w:val="en-US" w:eastAsia="en-US"/>
        </w:rPr>
        <w:t>re</w:t>
      </w:r>
      <w:r w:rsidRPr="000956AE">
        <w:rPr>
          <w:rFonts w:ascii="Arial" w:hAnsi="Arial" w:cs="Arial"/>
          <w:bCs/>
          <w:spacing w:val="-1"/>
          <w:sz w:val="22"/>
          <w:szCs w:val="22"/>
          <w:lang w:val="en-US" w:eastAsia="en-US"/>
        </w:rPr>
        <w:t>d</w:t>
      </w:r>
      <w:r w:rsidRPr="000956AE">
        <w:rPr>
          <w:rFonts w:ascii="Arial" w:hAnsi="Arial" w:cs="Arial"/>
          <w:bCs/>
          <w:sz w:val="22"/>
          <w:szCs w:val="22"/>
          <w:lang w:val="en-US" w:eastAsia="en-US"/>
        </w:rPr>
        <w:t>uce</w:t>
      </w:r>
      <w:r w:rsidRPr="000956AE">
        <w:rPr>
          <w:rFonts w:ascii="Arial" w:hAnsi="Arial" w:cs="Arial"/>
          <w:bCs/>
          <w:spacing w:val="29"/>
          <w:sz w:val="22"/>
          <w:szCs w:val="22"/>
          <w:lang w:val="en-US" w:eastAsia="en-US"/>
        </w:rPr>
        <w:t xml:space="preserve"> </w:t>
      </w:r>
      <w:r w:rsidRPr="000956AE">
        <w:rPr>
          <w:rFonts w:ascii="Arial" w:hAnsi="Arial" w:cs="Arial"/>
          <w:bCs/>
          <w:sz w:val="22"/>
          <w:szCs w:val="22"/>
          <w:lang w:val="en-US" w:eastAsia="en-US"/>
        </w:rPr>
        <w:t>the</w:t>
      </w:r>
      <w:r w:rsidRPr="000956AE">
        <w:rPr>
          <w:rFonts w:ascii="Arial" w:hAnsi="Arial" w:cs="Arial"/>
          <w:bCs/>
          <w:spacing w:val="29"/>
          <w:sz w:val="22"/>
          <w:szCs w:val="22"/>
          <w:lang w:val="en-US" w:eastAsia="en-US"/>
        </w:rPr>
        <w:t xml:space="preserve"> </w:t>
      </w:r>
      <w:r w:rsidRPr="000956AE">
        <w:rPr>
          <w:rFonts w:ascii="Arial" w:hAnsi="Arial" w:cs="Arial"/>
          <w:bCs/>
          <w:sz w:val="22"/>
          <w:szCs w:val="22"/>
          <w:lang w:val="en-US" w:eastAsia="en-US"/>
        </w:rPr>
        <w:t>n</w:t>
      </w:r>
      <w:r w:rsidRPr="000956AE">
        <w:rPr>
          <w:rFonts w:ascii="Arial" w:hAnsi="Arial" w:cs="Arial"/>
          <w:bCs/>
          <w:spacing w:val="-4"/>
          <w:sz w:val="22"/>
          <w:szCs w:val="22"/>
          <w:lang w:val="en-US" w:eastAsia="en-US"/>
        </w:rPr>
        <w:t>u</w:t>
      </w:r>
      <w:r w:rsidRPr="000956AE">
        <w:rPr>
          <w:rFonts w:ascii="Arial" w:hAnsi="Arial" w:cs="Arial"/>
          <w:bCs/>
          <w:sz w:val="22"/>
          <w:szCs w:val="22"/>
          <w:lang w:val="en-US" w:eastAsia="en-US"/>
        </w:rPr>
        <w:t>mb</w:t>
      </w:r>
      <w:r w:rsidRPr="000956AE">
        <w:rPr>
          <w:rFonts w:ascii="Arial" w:hAnsi="Arial" w:cs="Arial"/>
          <w:bCs/>
          <w:spacing w:val="-1"/>
          <w:sz w:val="22"/>
          <w:szCs w:val="22"/>
          <w:lang w:val="en-US" w:eastAsia="en-US"/>
        </w:rPr>
        <w:t>e</w:t>
      </w:r>
      <w:r w:rsidRPr="000956AE">
        <w:rPr>
          <w:rFonts w:ascii="Arial" w:hAnsi="Arial" w:cs="Arial"/>
          <w:bCs/>
          <w:sz w:val="22"/>
          <w:szCs w:val="22"/>
          <w:lang w:val="en-US" w:eastAsia="en-US"/>
        </w:rPr>
        <w:t>r</w:t>
      </w:r>
      <w:r w:rsidRPr="000956AE">
        <w:rPr>
          <w:rFonts w:ascii="Arial" w:hAnsi="Arial" w:cs="Arial"/>
          <w:bCs/>
          <w:spacing w:val="30"/>
          <w:sz w:val="22"/>
          <w:szCs w:val="22"/>
          <w:lang w:val="en-US" w:eastAsia="en-US"/>
        </w:rPr>
        <w:t xml:space="preserve"> </w:t>
      </w:r>
      <w:r w:rsidRPr="000956AE">
        <w:rPr>
          <w:rFonts w:ascii="Arial" w:hAnsi="Arial" w:cs="Arial"/>
          <w:bCs/>
          <w:spacing w:val="-3"/>
          <w:sz w:val="22"/>
          <w:szCs w:val="22"/>
          <w:lang w:val="en-US" w:eastAsia="en-US"/>
        </w:rPr>
        <w:t>o</w:t>
      </w:r>
      <w:r w:rsidRPr="000956AE">
        <w:rPr>
          <w:rFonts w:ascii="Arial" w:hAnsi="Arial" w:cs="Arial"/>
          <w:bCs/>
          <w:sz w:val="22"/>
          <w:szCs w:val="22"/>
          <w:lang w:val="en-US" w:eastAsia="en-US"/>
        </w:rPr>
        <w:t>f</w:t>
      </w:r>
      <w:r w:rsidRPr="000956AE">
        <w:rPr>
          <w:rFonts w:ascii="Arial" w:hAnsi="Arial" w:cs="Arial"/>
          <w:bCs/>
          <w:spacing w:val="28"/>
          <w:sz w:val="22"/>
          <w:szCs w:val="22"/>
          <w:lang w:val="en-US" w:eastAsia="en-US"/>
        </w:rPr>
        <w:t xml:space="preserve"> </w:t>
      </w:r>
      <w:r w:rsidRPr="000956AE">
        <w:rPr>
          <w:rFonts w:ascii="Arial" w:hAnsi="Arial" w:cs="Arial"/>
          <w:bCs/>
          <w:sz w:val="22"/>
          <w:szCs w:val="22"/>
          <w:lang w:val="en-US" w:eastAsia="en-US"/>
        </w:rPr>
        <w:t>o</w:t>
      </w:r>
      <w:r w:rsidRPr="000956AE">
        <w:rPr>
          <w:rFonts w:ascii="Arial" w:hAnsi="Arial" w:cs="Arial"/>
          <w:bCs/>
          <w:spacing w:val="4"/>
          <w:sz w:val="22"/>
          <w:szCs w:val="22"/>
          <w:lang w:val="en-US" w:eastAsia="en-US"/>
        </w:rPr>
        <w:t>n</w:t>
      </w:r>
      <w:r w:rsidRPr="000956AE">
        <w:rPr>
          <w:rFonts w:ascii="Arial" w:hAnsi="Arial" w:cs="Arial"/>
          <w:bCs/>
          <w:sz w:val="22"/>
          <w:szCs w:val="22"/>
          <w:lang w:val="en-US" w:eastAsia="en-US"/>
        </w:rPr>
        <w:t>-s</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te</w:t>
      </w:r>
      <w:r w:rsidRPr="000956AE">
        <w:rPr>
          <w:rFonts w:ascii="Arial" w:hAnsi="Arial" w:cs="Arial"/>
          <w:bCs/>
          <w:spacing w:val="29"/>
          <w:sz w:val="22"/>
          <w:szCs w:val="22"/>
          <w:lang w:val="en-US" w:eastAsia="en-US"/>
        </w:rPr>
        <w:t xml:space="preserve"> </w:t>
      </w:r>
      <w:r w:rsidRPr="000956AE">
        <w:rPr>
          <w:rFonts w:ascii="Arial" w:hAnsi="Arial" w:cs="Arial"/>
          <w:bCs/>
          <w:sz w:val="22"/>
          <w:szCs w:val="22"/>
          <w:lang w:val="en-US" w:eastAsia="en-US"/>
        </w:rPr>
        <w:t>p</w:t>
      </w:r>
      <w:r w:rsidRPr="000956AE">
        <w:rPr>
          <w:rFonts w:ascii="Arial" w:hAnsi="Arial" w:cs="Arial"/>
          <w:bCs/>
          <w:spacing w:val="-1"/>
          <w:sz w:val="22"/>
          <w:szCs w:val="22"/>
          <w:lang w:val="en-US" w:eastAsia="en-US"/>
        </w:rPr>
        <w:t>a</w:t>
      </w:r>
      <w:r w:rsidRPr="000956AE">
        <w:rPr>
          <w:rFonts w:ascii="Arial" w:hAnsi="Arial" w:cs="Arial"/>
          <w:bCs/>
          <w:spacing w:val="-2"/>
          <w:sz w:val="22"/>
          <w:szCs w:val="22"/>
          <w:lang w:val="en-US" w:eastAsia="en-US"/>
        </w:rPr>
        <w:t>r</w:t>
      </w:r>
      <w:r w:rsidRPr="000956AE">
        <w:rPr>
          <w:rFonts w:ascii="Arial" w:hAnsi="Arial" w:cs="Arial"/>
          <w:bCs/>
          <w:spacing w:val="2"/>
          <w:sz w:val="22"/>
          <w:szCs w:val="22"/>
          <w:lang w:val="en-US" w:eastAsia="en-US"/>
        </w:rPr>
        <w:t>k</w:t>
      </w:r>
      <w:r w:rsidRPr="000956AE">
        <w:rPr>
          <w:rFonts w:ascii="Arial" w:hAnsi="Arial" w:cs="Arial"/>
          <w:bCs/>
          <w:spacing w:val="-2"/>
          <w:sz w:val="22"/>
          <w:szCs w:val="22"/>
          <w:lang w:val="en-US" w:eastAsia="en-US"/>
        </w:rPr>
        <w:t>i</w:t>
      </w:r>
      <w:r w:rsidRPr="000956AE">
        <w:rPr>
          <w:rFonts w:ascii="Arial" w:hAnsi="Arial" w:cs="Arial"/>
          <w:bCs/>
          <w:spacing w:val="-3"/>
          <w:sz w:val="22"/>
          <w:szCs w:val="22"/>
          <w:lang w:val="en-US" w:eastAsia="en-US"/>
        </w:rPr>
        <w:t>n</w:t>
      </w:r>
      <w:r w:rsidRPr="000956AE">
        <w:rPr>
          <w:rFonts w:ascii="Arial" w:hAnsi="Arial" w:cs="Arial"/>
          <w:bCs/>
          <w:sz w:val="22"/>
          <w:szCs w:val="22"/>
          <w:lang w:val="en-US" w:eastAsia="en-US"/>
        </w:rPr>
        <w:t>g</w:t>
      </w:r>
      <w:r w:rsidRPr="000956AE">
        <w:rPr>
          <w:rFonts w:ascii="Arial" w:hAnsi="Arial" w:cs="Arial"/>
          <w:bCs/>
          <w:spacing w:val="31"/>
          <w:sz w:val="22"/>
          <w:szCs w:val="22"/>
          <w:lang w:val="en-US" w:eastAsia="en-US"/>
        </w:rPr>
        <w:t xml:space="preserve"> </w:t>
      </w:r>
      <w:r w:rsidRPr="000956AE">
        <w:rPr>
          <w:rFonts w:ascii="Arial" w:hAnsi="Arial" w:cs="Arial"/>
          <w:bCs/>
          <w:sz w:val="22"/>
          <w:szCs w:val="22"/>
          <w:lang w:val="en-US" w:eastAsia="en-US"/>
        </w:rPr>
        <w:t>sp</w:t>
      </w:r>
      <w:r w:rsidRPr="000956AE">
        <w:rPr>
          <w:rFonts w:ascii="Arial" w:hAnsi="Arial" w:cs="Arial"/>
          <w:bCs/>
          <w:spacing w:val="-1"/>
          <w:sz w:val="22"/>
          <w:szCs w:val="22"/>
          <w:lang w:val="en-US" w:eastAsia="en-US"/>
        </w:rPr>
        <w:t>a</w:t>
      </w:r>
      <w:r w:rsidRPr="000956AE">
        <w:rPr>
          <w:rFonts w:ascii="Arial" w:hAnsi="Arial" w:cs="Arial"/>
          <w:bCs/>
          <w:sz w:val="22"/>
          <w:szCs w:val="22"/>
          <w:lang w:val="en-US" w:eastAsia="en-US"/>
        </w:rPr>
        <w:t>c</w:t>
      </w:r>
      <w:r w:rsidRPr="000956AE">
        <w:rPr>
          <w:rFonts w:ascii="Arial" w:hAnsi="Arial" w:cs="Arial"/>
          <w:bCs/>
          <w:spacing w:val="-3"/>
          <w:sz w:val="22"/>
          <w:szCs w:val="22"/>
          <w:lang w:val="en-US" w:eastAsia="en-US"/>
        </w:rPr>
        <w:t>e</w:t>
      </w:r>
      <w:r w:rsidRPr="000956AE">
        <w:rPr>
          <w:rFonts w:ascii="Arial" w:hAnsi="Arial" w:cs="Arial"/>
          <w:bCs/>
          <w:sz w:val="22"/>
          <w:szCs w:val="22"/>
          <w:lang w:val="en-US" w:eastAsia="en-US"/>
        </w:rPr>
        <w:t>s</w:t>
      </w:r>
      <w:r w:rsidRPr="000956AE">
        <w:rPr>
          <w:rFonts w:ascii="Arial" w:hAnsi="Arial" w:cs="Arial"/>
          <w:bCs/>
          <w:spacing w:val="29"/>
          <w:sz w:val="22"/>
          <w:szCs w:val="22"/>
          <w:lang w:val="en-US" w:eastAsia="en-US"/>
        </w:rPr>
        <w:t xml:space="preserve"> </w:t>
      </w:r>
      <w:r w:rsidRPr="000956AE">
        <w:rPr>
          <w:rFonts w:ascii="Arial" w:hAnsi="Arial" w:cs="Arial"/>
          <w:bCs/>
          <w:spacing w:val="-2"/>
          <w:sz w:val="22"/>
          <w:szCs w:val="22"/>
          <w:lang w:val="en-US" w:eastAsia="en-US"/>
        </w:rPr>
        <w:t>t</w:t>
      </w:r>
      <w:r w:rsidRPr="000956AE">
        <w:rPr>
          <w:rFonts w:ascii="Arial" w:hAnsi="Arial" w:cs="Arial"/>
          <w:bCs/>
          <w:sz w:val="22"/>
          <w:szCs w:val="22"/>
          <w:lang w:val="en-US" w:eastAsia="en-US"/>
        </w:rPr>
        <w:t>o</w:t>
      </w:r>
      <w:r w:rsidRPr="000956AE">
        <w:rPr>
          <w:rFonts w:ascii="Arial" w:hAnsi="Arial" w:cs="Arial"/>
          <w:bCs/>
          <w:spacing w:val="29"/>
          <w:sz w:val="22"/>
          <w:szCs w:val="22"/>
          <w:lang w:val="en-US" w:eastAsia="en-US"/>
        </w:rPr>
        <w:t xml:space="preserve"> </w:t>
      </w:r>
      <w:r w:rsidRPr="000956AE">
        <w:rPr>
          <w:rFonts w:ascii="Arial" w:hAnsi="Arial" w:cs="Arial"/>
          <w:bCs/>
          <w:sz w:val="22"/>
          <w:szCs w:val="22"/>
          <w:lang w:val="en-US" w:eastAsia="en-US"/>
        </w:rPr>
        <w:t>b</w:t>
      </w:r>
      <w:r w:rsidRPr="000956AE">
        <w:rPr>
          <w:rFonts w:ascii="Arial" w:hAnsi="Arial" w:cs="Arial"/>
          <w:bCs/>
          <w:spacing w:val="-1"/>
          <w:sz w:val="22"/>
          <w:szCs w:val="22"/>
          <w:lang w:val="en-US" w:eastAsia="en-US"/>
        </w:rPr>
        <w:t>e</w:t>
      </w:r>
      <w:r w:rsidRPr="000956AE">
        <w:rPr>
          <w:rFonts w:ascii="Arial" w:hAnsi="Arial" w:cs="Arial"/>
          <w:bCs/>
          <w:spacing w:val="-2"/>
          <w:sz w:val="22"/>
          <w:szCs w:val="22"/>
          <w:lang w:val="en-US" w:eastAsia="en-US"/>
        </w:rPr>
        <w:t>l</w:t>
      </w:r>
      <w:r w:rsidRPr="000956AE">
        <w:rPr>
          <w:rFonts w:ascii="Arial" w:hAnsi="Arial" w:cs="Arial"/>
          <w:bCs/>
          <w:spacing w:val="1"/>
          <w:sz w:val="22"/>
          <w:szCs w:val="22"/>
          <w:lang w:val="en-US" w:eastAsia="en-US"/>
        </w:rPr>
        <w:t>o</w:t>
      </w:r>
      <w:r w:rsidRPr="000956AE">
        <w:rPr>
          <w:rFonts w:ascii="Arial" w:hAnsi="Arial" w:cs="Arial"/>
          <w:bCs/>
          <w:sz w:val="22"/>
          <w:szCs w:val="22"/>
          <w:lang w:val="en-US" w:eastAsia="en-US"/>
        </w:rPr>
        <w:t>w</w:t>
      </w:r>
      <w:r w:rsidRPr="000956AE">
        <w:rPr>
          <w:rFonts w:ascii="Arial" w:hAnsi="Arial" w:cs="Arial"/>
          <w:bCs/>
          <w:spacing w:val="26"/>
          <w:sz w:val="22"/>
          <w:szCs w:val="22"/>
          <w:lang w:val="en-US" w:eastAsia="en-US"/>
        </w:rPr>
        <w:t xml:space="preserve"> </w:t>
      </w:r>
      <w:r w:rsidRPr="000956AE">
        <w:rPr>
          <w:rFonts w:ascii="Arial" w:hAnsi="Arial" w:cs="Arial"/>
          <w:bCs/>
          <w:sz w:val="22"/>
          <w:szCs w:val="22"/>
          <w:lang w:val="en-US" w:eastAsia="en-US"/>
        </w:rPr>
        <w:t>the sta</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d</w:t>
      </w:r>
      <w:r w:rsidRPr="000956AE">
        <w:rPr>
          <w:rFonts w:ascii="Arial" w:hAnsi="Arial" w:cs="Arial"/>
          <w:bCs/>
          <w:spacing w:val="-1"/>
          <w:sz w:val="22"/>
          <w:szCs w:val="22"/>
          <w:lang w:val="en-US" w:eastAsia="en-US"/>
        </w:rPr>
        <w:t>a</w:t>
      </w:r>
      <w:r w:rsidRPr="000956AE">
        <w:rPr>
          <w:rFonts w:ascii="Arial" w:hAnsi="Arial" w:cs="Arial"/>
          <w:bCs/>
          <w:sz w:val="22"/>
          <w:szCs w:val="22"/>
          <w:lang w:val="en-US" w:eastAsia="en-US"/>
        </w:rPr>
        <w:t>rds</w:t>
      </w:r>
      <w:r w:rsidRPr="000956AE">
        <w:rPr>
          <w:rFonts w:ascii="Arial" w:hAnsi="Arial" w:cs="Arial"/>
          <w:bCs/>
          <w:spacing w:val="26"/>
          <w:sz w:val="22"/>
          <w:szCs w:val="22"/>
          <w:lang w:val="en-US" w:eastAsia="en-US"/>
        </w:rPr>
        <w:t xml:space="preserve"> </w:t>
      </w:r>
      <w:r w:rsidRPr="000956AE">
        <w:rPr>
          <w:rFonts w:ascii="Arial" w:hAnsi="Arial" w:cs="Arial"/>
          <w:bCs/>
          <w:sz w:val="22"/>
          <w:szCs w:val="22"/>
          <w:lang w:val="en-US" w:eastAsia="en-US"/>
        </w:rPr>
        <w:t>st</w:t>
      </w:r>
      <w:r w:rsidRPr="000956AE">
        <w:rPr>
          <w:rFonts w:ascii="Arial" w:hAnsi="Arial" w:cs="Arial"/>
          <w:bCs/>
          <w:spacing w:val="-3"/>
          <w:sz w:val="22"/>
          <w:szCs w:val="22"/>
          <w:lang w:val="en-US" w:eastAsia="en-US"/>
        </w:rPr>
        <w:t>a</w:t>
      </w:r>
      <w:r w:rsidRPr="000956AE">
        <w:rPr>
          <w:rFonts w:ascii="Arial" w:hAnsi="Arial" w:cs="Arial"/>
          <w:bCs/>
          <w:sz w:val="22"/>
          <w:szCs w:val="22"/>
          <w:lang w:val="en-US" w:eastAsia="en-US"/>
        </w:rPr>
        <w:t>ted</w:t>
      </w:r>
      <w:r w:rsidRPr="000956AE">
        <w:rPr>
          <w:rFonts w:ascii="Arial" w:hAnsi="Arial" w:cs="Arial"/>
          <w:bCs/>
          <w:spacing w:val="29"/>
          <w:sz w:val="22"/>
          <w:szCs w:val="22"/>
          <w:lang w:val="en-US" w:eastAsia="en-US"/>
        </w:rPr>
        <w:t xml:space="preserve"> </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n</w:t>
      </w:r>
      <w:r w:rsidRPr="000956AE">
        <w:rPr>
          <w:rFonts w:ascii="Arial" w:hAnsi="Arial" w:cs="Arial"/>
          <w:bCs/>
          <w:spacing w:val="29"/>
          <w:sz w:val="22"/>
          <w:szCs w:val="22"/>
          <w:lang w:val="en-US" w:eastAsia="en-US"/>
        </w:rPr>
        <w:t xml:space="preserve"> </w:t>
      </w:r>
      <w:r w:rsidRPr="000956AE">
        <w:rPr>
          <w:rFonts w:ascii="Arial" w:hAnsi="Arial" w:cs="Arial"/>
          <w:bCs/>
          <w:spacing w:val="-1"/>
          <w:sz w:val="22"/>
          <w:szCs w:val="22"/>
          <w:lang w:val="en-US" w:eastAsia="en-US"/>
        </w:rPr>
        <w:t>P</w:t>
      </w:r>
      <w:r w:rsidRPr="000956AE">
        <w:rPr>
          <w:rFonts w:ascii="Arial" w:hAnsi="Arial" w:cs="Arial"/>
          <w:bCs/>
          <w:sz w:val="22"/>
          <w:szCs w:val="22"/>
          <w:lang w:val="en-US" w:eastAsia="en-US"/>
        </w:rPr>
        <w:t>o</w:t>
      </w:r>
      <w:r w:rsidRPr="000956AE">
        <w:rPr>
          <w:rFonts w:ascii="Arial" w:hAnsi="Arial" w:cs="Arial"/>
          <w:bCs/>
          <w:spacing w:val="-2"/>
          <w:sz w:val="22"/>
          <w:szCs w:val="22"/>
          <w:lang w:val="en-US" w:eastAsia="en-US"/>
        </w:rPr>
        <w:t>li</w:t>
      </w:r>
      <w:r w:rsidRPr="000956AE">
        <w:rPr>
          <w:rFonts w:ascii="Arial" w:hAnsi="Arial" w:cs="Arial"/>
          <w:bCs/>
          <w:sz w:val="22"/>
          <w:szCs w:val="22"/>
          <w:lang w:val="en-US" w:eastAsia="en-US"/>
        </w:rPr>
        <w:t>cy</w:t>
      </w:r>
      <w:r w:rsidRPr="000956AE">
        <w:rPr>
          <w:rFonts w:ascii="Arial" w:hAnsi="Arial" w:cs="Arial"/>
          <w:bCs/>
          <w:spacing w:val="27"/>
          <w:sz w:val="22"/>
          <w:szCs w:val="22"/>
          <w:lang w:val="en-US" w:eastAsia="en-US"/>
        </w:rPr>
        <w:t xml:space="preserve"> </w:t>
      </w:r>
      <w:r w:rsidRPr="000956AE">
        <w:rPr>
          <w:rFonts w:ascii="Arial" w:hAnsi="Arial" w:cs="Arial"/>
          <w:bCs/>
          <w:sz w:val="22"/>
          <w:szCs w:val="22"/>
          <w:lang w:val="en-US" w:eastAsia="en-US"/>
        </w:rPr>
        <w:t>F</w:t>
      </w:r>
      <w:r w:rsidRPr="000956AE">
        <w:rPr>
          <w:rFonts w:ascii="Arial" w:hAnsi="Arial" w:cs="Arial"/>
          <w:bCs/>
          <w:spacing w:val="-1"/>
          <w:sz w:val="22"/>
          <w:szCs w:val="22"/>
          <w:lang w:val="en-US" w:eastAsia="en-US"/>
        </w:rPr>
        <w:t>1</w:t>
      </w:r>
      <w:r w:rsidRPr="000956AE">
        <w:rPr>
          <w:rFonts w:ascii="Arial" w:hAnsi="Arial" w:cs="Arial"/>
          <w:bCs/>
          <w:sz w:val="22"/>
          <w:szCs w:val="22"/>
          <w:lang w:val="en-US" w:eastAsia="en-US"/>
        </w:rPr>
        <w:t>,</w:t>
      </w:r>
      <w:r w:rsidRPr="000956AE">
        <w:rPr>
          <w:rFonts w:ascii="Arial" w:hAnsi="Arial" w:cs="Arial"/>
          <w:bCs/>
          <w:spacing w:val="30"/>
          <w:sz w:val="22"/>
          <w:szCs w:val="22"/>
          <w:lang w:val="en-US" w:eastAsia="en-US"/>
        </w:rPr>
        <w:t xml:space="preserve"> </w:t>
      </w:r>
      <w:r w:rsidRPr="000956AE">
        <w:rPr>
          <w:rFonts w:ascii="Arial" w:hAnsi="Arial" w:cs="Arial"/>
          <w:bCs/>
          <w:sz w:val="22"/>
          <w:szCs w:val="22"/>
          <w:lang w:val="en-US" w:eastAsia="en-US"/>
        </w:rPr>
        <w:t>u</w:t>
      </w:r>
      <w:r w:rsidRPr="000956AE">
        <w:rPr>
          <w:rFonts w:ascii="Arial" w:hAnsi="Arial" w:cs="Arial"/>
          <w:bCs/>
          <w:spacing w:val="-1"/>
          <w:sz w:val="22"/>
          <w:szCs w:val="22"/>
          <w:lang w:val="en-US" w:eastAsia="en-US"/>
        </w:rPr>
        <w:t>n</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ess</w:t>
      </w:r>
      <w:r w:rsidRPr="000956AE">
        <w:rPr>
          <w:rFonts w:ascii="Arial" w:hAnsi="Arial" w:cs="Arial"/>
          <w:bCs/>
          <w:spacing w:val="29"/>
          <w:sz w:val="22"/>
          <w:szCs w:val="22"/>
          <w:lang w:val="en-US" w:eastAsia="en-US"/>
        </w:rPr>
        <w:t xml:space="preserve"> </w:t>
      </w:r>
      <w:r w:rsidRPr="000956AE">
        <w:rPr>
          <w:rFonts w:ascii="Arial" w:hAnsi="Arial" w:cs="Arial"/>
          <w:bCs/>
          <w:sz w:val="22"/>
          <w:szCs w:val="22"/>
          <w:lang w:val="en-US" w:eastAsia="en-US"/>
        </w:rPr>
        <w:t>th</w:t>
      </w:r>
      <w:r w:rsidRPr="000956AE">
        <w:rPr>
          <w:rFonts w:ascii="Arial" w:hAnsi="Arial" w:cs="Arial"/>
          <w:bCs/>
          <w:spacing w:val="-1"/>
          <w:sz w:val="22"/>
          <w:szCs w:val="22"/>
          <w:lang w:val="en-US" w:eastAsia="en-US"/>
        </w:rPr>
        <w:t>e</w:t>
      </w:r>
      <w:r w:rsidRPr="000956AE">
        <w:rPr>
          <w:rFonts w:ascii="Arial" w:hAnsi="Arial" w:cs="Arial"/>
          <w:bCs/>
          <w:sz w:val="22"/>
          <w:szCs w:val="22"/>
          <w:lang w:val="en-US" w:eastAsia="en-US"/>
        </w:rPr>
        <w:t>re</w:t>
      </w:r>
      <w:r w:rsidRPr="000956AE">
        <w:rPr>
          <w:rFonts w:ascii="Arial" w:hAnsi="Arial" w:cs="Arial"/>
          <w:bCs/>
          <w:spacing w:val="26"/>
          <w:sz w:val="22"/>
          <w:szCs w:val="22"/>
          <w:lang w:val="en-US" w:eastAsia="en-US"/>
        </w:rPr>
        <w:t xml:space="preserve"> </w:t>
      </w:r>
      <w:r w:rsidRPr="000956AE">
        <w:rPr>
          <w:rFonts w:ascii="Arial" w:hAnsi="Arial" w:cs="Arial"/>
          <w:bCs/>
          <w:sz w:val="22"/>
          <w:szCs w:val="22"/>
          <w:lang w:val="en-US" w:eastAsia="en-US"/>
        </w:rPr>
        <w:t>are</w:t>
      </w:r>
      <w:r w:rsidRPr="000956AE">
        <w:rPr>
          <w:rFonts w:ascii="Arial" w:hAnsi="Arial" w:cs="Arial"/>
          <w:bCs/>
          <w:spacing w:val="27"/>
          <w:sz w:val="22"/>
          <w:szCs w:val="22"/>
          <w:lang w:val="en-US" w:eastAsia="en-US"/>
        </w:rPr>
        <w:t xml:space="preserve"> </w:t>
      </w:r>
      <w:r w:rsidRPr="000956AE">
        <w:rPr>
          <w:rFonts w:ascii="Arial" w:hAnsi="Arial" w:cs="Arial"/>
          <w:bCs/>
          <w:sz w:val="22"/>
          <w:szCs w:val="22"/>
          <w:lang w:val="en-US" w:eastAsia="en-US"/>
        </w:rPr>
        <w:t>other</w:t>
      </w:r>
      <w:r w:rsidRPr="000956AE">
        <w:rPr>
          <w:rFonts w:ascii="Arial" w:hAnsi="Arial" w:cs="Arial"/>
          <w:bCs/>
          <w:spacing w:val="28"/>
          <w:sz w:val="22"/>
          <w:szCs w:val="22"/>
          <w:lang w:val="en-US" w:eastAsia="en-US"/>
        </w:rPr>
        <w:t xml:space="preserve"> </w:t>
      </w:r>
      <w:r w:rsidRPr="000956AE">
        <w:rPr>
          <w:rFonts w:ascii="Arial" w:hAnsi="Arial" w:cs="Arial"/>
          <w:bCs/>
          <w:sz w:val="22"/>
          <w:szCs w:val="22"/>
          <w:lang w:val="en-US" w:eastAsia="en-US"/>
        </w:rPr>
        <w:t>mat</w:t>
      </w:r>
      <w:r w:rsidRPr="000956AE">
        <w:rPr>
          <w:rFonts w:ascii="Arial" w:hAnsi="Arial" w:cs="Arial"/>
          <w:bCs/>
          <w:spacing w:val="-3"/>
          <w:sz w:val="22"/>
          <w:szCs w:val="22"/>
          <w:lang w:val="en-US" w:eastAsia="en-US"/>
        </w:rPr>
        <w:t>e</w:t>
      </w:r>
      <w:r w:rsidRPr="000956AE">
        <w:rPr>
          <w:rFonts w:ascii="Arial" w:hAnsi="Arial" w:cs="Arial"/>
          <w:bCs/>
          <w:sz w:val="22"/>
          <w:szCs w:val="22"/>
          <w:lang w:val="en-US" w:eastAsia="en-US"/>
        </w:rPr>
        <w:t>r</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al</w:t>
      </w:r>
      <w:r w:rsidRPr="000956AE">
        <w:rPr>
          <w:rFonts w:ascii="Arial" w:hAnsi="Arial" w:cs="Arial"/>
          <w:bCs/>
          <w:spacing w:val="28"/>
          <w:sz w:val="22"/>
          <w:szCs w:val="22"/>
          <w:lang w:val="en-US" w:eastAsia="en-US"/>
        </w:rPr>
        <w:t xml:space="preserve"> </w:t>
      </w:r>
      <w:r w:rsidRPr="000956AE">
        <w:rPr>
          <w:rFonts w:ascii="Arial" w:hAnsi="Arial" w:cs="Arial"/>
          <w:bCs/>
          <w:sz w:val="22"/>
          <w:szCs w:val="22"/>
          <w:lang w:val="en-US" w:eastAsia="en-US"/>
        </w:rPr>
        <w:t>co</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s</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d</w:t>
      </w:r>
      <w:r w:rsidRPr="000956AE">
        <w:rPr>
          <w:rFonts w:ascii="Arial" w:hAnsi="Arial" w:cs="Arial"/>
          <w:bCs/>
          <w:spacing w:val="-1"/>
          <w:sz w:val="22"/>
          <w:szCs w:val="22"/>
          <w:lang w:val="en-US" w:eastAsia="en-US"/>
        </w:rPr>
        <w:t>e</w:t>
      </w:r>
      <w:r w:rsidRPr="000956AE">
        <w:rPr>
          <w:rFonts w:ascii="Arial" w:hAnsi="Arial" w:cs="Arial"/>
          <w:bCs/>
          <w:sz w:val="22"/>
          <w:szCs w:val="22"/>
          <w:lang w:val="en-US" w:eastAsia="en-US"/>
        </w:rPr>
        <w:t>r</w:t>
      </w:r>
      <w:r w:rsidRPr="000956AE">
        <w:rPr>
          <w:rFonts w:ascii="Arial" w:hAnsi="Arial" w:cs="Arial"/>
          <w:bCs/>
          <w:spacing w:val="-3"/>
          <w:sz w:val="22"/>
          <w:szCs w:val="22"/>
          <w:lang w:val="en-US" w:eastAsia="en-US"/>
        </w:rPr>
        <w:t>a</w:t>
      </w:r>
      <w:r w:rsidRPr="000956AE">
        <w:rPr>
          <w:rFonts w:ascii="Arial" w:hAnsi="Arial" w:cs="Arial"/>
          <w:bCs/>
          <w:sz w:val="22"/>
          <w:szCs w:val="22"/>
          <w:lang w:val="en-US" w:eastAsia="en-US"/>
        </w:rPr>
        <w:t>t</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o</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s</w:t>
      </w:r>
      <w:r w:rsidRPr="000956AE">
        <w:rPr>
          <w:rFonts w:ascii="Arial" w:hAnsi="Arial" w:cs="Arial"/>
          <w:bCs/>
          <w:spacing w:val="29"/>
          <w:sz w:val="22"/>
          <w:szCs w:val="22"/>
          <w:lang w:val="en-US" w:eastAsia="en-US"/>
        </w:rPr>
        <w:t xml:space="preserve"> </w:t>
      </w:r>
      <w:r w:rsidRPr="000956AE">
        <w:rPr>
          <w:rFonts w:ascii="Arial" w:hAnsi="Arial" w:cs="Arial"/>
          <w:bCs/>
          <w:spacing w:val="-4"/>
          <w:sz w:val="22"/>
          <w:szCs w:val="22"/>
          <w:lang w:val="en-US" w:eastAsia="en-US"/>
        </w:rPr>
        <w:t>w</w:t>
      </w:r>
      <w:r w:rsidRPr="000956AE">
        <w:rPr>
          <w:rFonts w:ascii="Arial" w:hAnsi="Arial" w:cs="Arial"/>
          <w:bCs/>
          <w:sz w:val="22"/>
          <w:szCs w:val="22"/>
          <w:lang w:val="en-US" w:eastAsia="en-US"/>
        </w:rPr>
        <w:t>h</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 xml:space="preserve">ch </w:t>
      </w:r>
      <w:r w:rsidRPr="000956AE">
        <w:rPr>
          <w:rFonts w:ascii="Arial" w:hAnsi="Arial" w:cs="Arial"/>
          <w:bCs/>
          <w:spacing w:val="1"/>
          <w:sz w:val="22"/>
          <w:szCs w:val="22"/>
          <w:lang w:val="en-US" w:eastAsia="en-US"/>
        </w:rPr>
        <w:t>j</w:t>
      </w:r>
      <w:r w:rsidRPr="000956AE">
        <w:rPr>
          <w:rFonts w:ascii="Arial" w:hAnsi="Arial" w:cs="Arial"/>
          <w:bCs/>
          <w:sz w:val="22"/>
          <w:szCs w:val="22"/>
          <w:lang w:val="en-US" w:eastAsia="en-US"/>
        </w:rPr>
        <w:t>ust</w:t>
      </w:r>
      <w:r w:rsidRPr="000956AE">
        <w:rPr>
          <w:rFonts w:ascii="Arial" w:hAnsi="Arial" w:cs="Arial"/>
          <w:bCs/>
          <w:spacing w:val="-3"/>
          <w:sz w:val="22"/>
          <w:szCs w:val="22"/>
          <w:lang w:val="en-US" w:eastAsia="en-US"/>
        </w:rPr>
        <w:t>i</w:t>
      </w:r>
      <w:r w:rsidRPr="000956AE">
        <w:rPr>
          <w:rFonts w:ascii="Arial" w:hAnsi="Arial" w:cs="Arial"/>
          <w:bCs/>
          <w:spacing w:val="3"/>
          <w:sz w:val="22"/>
          <w:szCs w:val="22"/>
          <w:lang w:val="en-US" w:eastAsia="en-US"/>
        </w:rPr>
        <w:t>f</w:t>
      </w:r>
      <w:r w:rsidRPr="000956AE">
        <w:rPr>
          <w:rFonts w:ascii="Arial" w:hAnsi="Arial" w:cs="Arial"/>
          <w:bCs/>
          <w:sz w:val="22"/>
          <w:szCs w:val="22"/>
          <w:lang w:val="en-US" w:eastAsia="en-US"/>
        </w:rPr>
        <w:t>y</w:t>
      </w:r>
      <w:r w:rsidRPr="000956AE">
        <w:rPr>
          <w:rFonts w:ascii="Arial" w:hAnsi="Arial" w:cs="Arial"/>
          <w:bCs/>
          <w:spacing w:val="29"/>
          <w:sz w:val="22"/>
          <w:szCs w:val="22"/>
          <w:lang w:val="en-US" w:eastAsia="en-US"/>
        </w:rPr>
        <w:t xml:space="preserve"> </w:t>
      </w:r>
      <w:r w:rsidRPr="000956AE">
        <w:rPr>
          <w:rFonts w:ascii="Arial" w:hAnsi="Arial" w:cs="Arial"/>
          <w:bCs/>
          <w:sz w:val="22"/>
          <w:szCs w:val="22"/>
          <w:lang w:val="en-US" w:eastAsia="en-US"/>
        </w:rPr>
        <w:t>the</w:t>
      </w:r>
      <w:r w:rsidRPr="000956AE">
        <w:rPr>
          <w:rFonts w:ascii="Arial" w:hAnsi="Arial" w:cs="Arial"/>
          <w:bCs/>
          <w:spacing w:val="29"/>
          <w:sz w:val="22"/>
          <w:szCs w:val="22"/>
          <w:lang w:val="en-US" w:eastAsia="en-US"/>
        </w:rPr>
        <w:t xml:space="preserve"> </w:t>
      </w:r>
      <w:r w:rsidRPr="000956AE">
        <w:rPr>
          <w:rFonts w:ascii="Arial" w:hAnsi="Arial" w:cs="Arial"/>
          <w:bCs/>
          <w:sz w:val="22"/>
          <w:szCs w:val="22"/>
          <w:lang w:val="en-US" w:eastAsia="en-US"/>
        </w:rPr>
        <w:t>re</w:t>
      </w:r>
      <w:r w:rsidRPr="000956AE">
        <w:rPr>
          <w:rFonts w:ascii="Arial" w:hAnsi="Arial" w:cs="Arial"/>
          <w:bCs/>
          <w:spacing w:val="-1"/>
          <w:sz w:val="22"/>
          <w:szCs w:val="22"/>
          <w:lang w:val="en-US" w:eastAsia="en-US"/>
        </w:rPr>
        <w:t>d</w:t>
      </w:r>
      <w:r w:rsidRPr="000956AE">
        <w:rPr>
          <w:rFonts w:ascii="Arial" w:hAnsi="Arial" w:cs="Arial"/>
          <w:bCs/>
          <w:sz w:val="22"/>
          <w:szCs w:val="22"/>
          <w:lang w:val="en-US" w:eastAsia="en-US"/>
        </w:rPr>
        <w:t>u</w:t>
      </w:r>
      <w:r w:rsidRPr="000956AE">
        <w:rPr>
          <w:rFonts w:ascii="Arial" w:hAnsi="Arial" w:cs="Arial"/>
          <w:bCs/>
          <w:spacing w:val="-3"/>
          <w:sz w:val="22"/>
          <w:szCs w:val="22"/>
          <w:lang w:val="en-US" w:eastAsia="en-US"/>
        </w:rPr>
        <w:t>c</w:t>
      </w:r>
      <w:r w:rsidRPr="000956AE">
        <w:rPr>
          <w:rFonts w:ascii="Arial" w:hAnsi="Arial" w:cs="Arial"/>
          <w:bCs/>
          <w:sz w:val="22"/>
          <w:szCs w:val="22"/>
          <w:lang w:val="en-US" w:eastAsia="en-US"/>
        </w:rPr>
        <w:t>tion</w:t>
      </w:r>
      <w:r w:rsidRPr="000956AE">
        <w:rPr>
          <w:rFonts w:ascii="Arial" w:hAnsi="Arial" w:cs="Arial"/>
          <w:bCs/>
          <w:spacing w:val="31"/>
          <w:sz w:val="22"/>
          <w:szCs w:val="22"/>
          <w:lang w:val="en-US" w:eastAsia="en-US"/>
        </w:rPr>
        <w:t xml:space="preserve"> </w:t>
      </w:r>
      <w:r w:rsidRPr="000956AE">
        <w:rPr>
          <w:rFonts w:ascii="Arial" w:hAnsi="Arial" w:cs="Arial"/>
          <w:bCs/>
          <w:sz w:val="22"/>
          <w:szCs w:val="22"/>
          <w:lang w:val="en-US" w:eastAsia="en-US"/>
        </w:rPr>
        <w:t>su</w:t>
      </w:r>
      <w:r w:rsidRPr="000956AE">
        <w:rPr>
          <w:rFonts w:ascii="Arial" w:hAnsi="Arial" w:cs="Arial"/>
          <w:bCs/>
          <w:spacing w:val="-3"/>
          <w:sz w:val="22"/>
          <w:szCs w:val="22"/>
          <w:lang w:val="en-US" w:eastAsia="en-US"/>
        </w:rPr>
        <w:t>c</w:t>
      </w:r>
      <w:r w:rsidRPr="000956AE">
        <w:rPr>
          <w:rFonts w:ascii="Arial" w:hAnsi="Arial" w:cs="Arial"/>
          <w:bCs/>
          <w:sz w:val="22"/>
          <w:szCs w:val="22"/>
          <w:lang w:val="en-US" w:eastAsia="en-US"/>
        </w:rPr>
        <w:t>h</w:t>
      </w:r>
      <w:r w:rsidRPr="000956AE">
        <w:rPr>
          <w:rFonts w:ascii="Arial" w:hAnsi="Arial" w:cs="Arial"/>
          <w:bCs/>
          <w:spacing w:val="31"/>
          <w:sz w:val="22"/>
          <w:szCs w:val="22"/>
          <w:lang w:val="en-US" w:eastAsia="en-US"/>
        </w:rPr>
        <w:t xml:space="preserve"> </w:t>
      </w:r>
      <w:r w:rsidRPr="000956AE">
        <w:rPr>
          <w:rFonts w:ascii="Arial" w:hAnsi="Arial" w:cs="Arial"/>
          <w:bCs/>
          <w:sz w:val="22"/>
          <w:szCs w:val="22"/>
          <w:lang w:val="en-US" w:eastAsia="en-US"/>
        </w:rPr>
        <w:t>as</w:t>
      </w:r>
      <w:r w:rsidRPr="000956AE">
        <w:rPr>
          <w:rFonts w:ascii="Arial" w:hAnsi="Arial" w:cs="Arial"/>
          <w:bCs/>
          <w:spacing w:val="31"/>
          <w:sz w:val="22"/>
          <w:szCs w:val="22"/>
          <w:lang w:val="en-US" w:eastAsia="en-US"/>
        </w:rPr>
        <w:t xml:space="preserve"> </w:t>
      </w:r>
      <w:r w:rsidRPr="000956AE">
        <w:rPr>
          <w:rFonts w:ascii="Arial" w:hAnsi="Arial" w:cs="Arial"/>
          <w:bCs/>
          <w:sz w:val="22"/>
          <w:szCs w:val="22"/>
          <w:lang w:val="en-US" w:eastAsia="en-US"/>
        </w:rPr>
        <w:t>pro</w:t>
      </w:r>
      <w:r w:rsidRPr="000956AE">
        <w:rPr>
          <w:rFonts w:ascii="Arial" w:hAnsi="Arial" w:cs="Arial"/>
          <w:bCs/>
          <w:spacing w:val="-3"/>
          <w:sz w:val="22"/>
          <w:szCs w:val="22"/>
          <w:lang w:val="en-US" w:eastAsia="en-US"/>
        </w:rPr>
        <w:t>x</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m</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ty</w:t>
      </w:r>
      <w:r w:rsidRPr="000956AE">
        <w:rPr>
          <w:rFonts w:ascii="Arial" w:hAnsi="Arial" w:cs="Arial"/>
          <w:bCs/>
          <w:spacing w:val="29"/>
          <w:sz w:val="22"/>
          <w:szCs w:val="22"/>
          <w:lang w:val="en-US" w:eastAsia="en-US"/>
        </w:rPr>
        <w:t xml:space="preserve"> </w:t>
      </w:r>
      <w:r w:rsidRPr="000956AE">
        <w:rPr>
          <w:rFonts w:ascii="Arial" w:hAnsi="Arial" w:cs="Arial"/>
          <w:bCs/>
          <w:sz w:val="22"/>
          <w:szCs w:val="22"/>
          <w:lang w:val="en-US" w:eastAsia="en-US"/>
        </w:rPr>
        <w:t>to</w:t>
      </w:r>
      <w:r w:rsidRPr="000956AE">
        <w:rPr>
          <w:rFonts w:ascii="Arial" w:hAnsi="Arial" w:cs="Arial"/>
          <w:bCs/>
          <w:spacing w:val="31"/>
          <w:sz w:val="22"/>
          <w:szCs w:val="22"/>
          <w:lang w:val="en-US" w:eastAsia="en-US"/>
        </w:rPr>
        <w:t xml:space="preserve"> </w:t>
      </w:r>
      <w:r w:rsidRPr="000956AE">
        <w:rPr>
          <w:rFonts w:ascii="Arial" w:hAnsi="Arial" w:cs="Arial"/>
          <w:bCs/>
          <w:sz w:val="22"/>
          <w:szCs w:val="22"/>
          <w:lang w:val="en-US" w:eastAsia="en-US"/>
        </w:rPr>
        <w:t>a</w:t>
      </w:r>
      <w:r w:rsidRPr="000956AE">
        <w:rPr>
          <w:rFonts w:ascii="Arial" w:hAnsi="Arial" w:cs="Arial"/>
          <w:bCs/>
          <w:spacing w:val="31"/>
          <w:sz w:val="22"/>
          <w:szCs w:val="22"/>
          <w:lang w:val="en-US" w:eastAsia="en-US"/>
        </w:rPr>
        <w:t xml:space="preserve"> </w:t>
      </w:r>
      <w:r w:rsidRPr="000956AE">
        <w:rPr>
          <w:rFonts w:ascii="Arial" w:hAnsi="Arial" w:cs="Arial"/>
          <w:bCs/>
          <w:sz w:val="22"/>
          <w:szCs w:val="22"/>
          <w:lang w:val="en-US" w:eastAsia="en-US"/>
        </w:rPr>
        <w:t>p</w:t>
      </w:r>
      <w:r w:rsidRPr="000956AE">
        <w:rPr>
          <w:rFonts w:ascii="Arial" w:hAnsi="Arial" w:cs="Arial"/>
          <w:bCs/>
          <w:spacing w:val="-1"/>
          <w:sz w:val="22"/>
          <w:szCs w:val="22"/>
          <w:lang w:val="en-US" w:eastAsia="en-US"/>
        </w:rPr>
        <w:t>u</w:t>
      </w:r>
      <w:r w:rsidRPr="000956AE">
        <w:rPr>
          <w:rFonts w:ascii="Arial" w:hAnsi="Arial" w:cs="Arial"/>
          <w:bCs/>
          <w:sz w:val="22"/>
          <w:szCs w:val="22"/>
          <w:lang w:val="en-US" w:eastAsia="en-US"/>
        </w:rPr>
        <w:t>b</w:t>
      </w:r>
      <w:r w:rsidRPr="000956AE">
        <w:rPr>
          <w:rFonts w:ascii="Arial" w:hAnsi="Arial" w:cs="Arial"/>
          <w:bCs/>
          <w:spacing w:val="-2"/>
          <w:sz w:val="22"/>
          <w:szCs w:val="22"/>
          <w:lang w:val="en-US" w:eastAsia="en-US"/>
        </w:rPr>
        <w:t>li</w:t>
      </w:r>
      <w:r w:rsidRPr="000956AE">
        <w:rPr>
          <w:rFonts w:ascii="Arial" w:hAnsi="Arial" w:cs="Arial"/>
          <w:bCs/>
          <w:sz w:val="22"/>
          <w:szCs w:val="22"/>
          <w:lang w:val="en-US" w:eastAsia="en-US"/>
        </w:rPr>
        <w:t>c</w:t>
      </w:r>
      <w:r w:rsidRPr="000956AE">
        <w:rPr>
          <w:rFonts w:ascii="Arial" w:hAnsi="Arial" w:cs="Arial"/>
          <w:bCs/>
          <w:spacing w:val="32"/>
          <w:sz w:val="22"/>
          <w:szCs w:val="22"/>
          <w:lang w:val="en-US" w:eastAsia="en-US"/>
        </w:rPr>
        <w:t xml:space="preserve"> </w:t>
      </w:r>
      <w:r w:rsidRPr="000956AE">
        <w:rPr>
          <w:rFonts w:ascii="Arial" w:hAnsi="Arial" w:cs="Arial"/>
          <w:bCs/>
          <w:sz w:val="22"/>
          <w:szCs w:val="22"/>
          <w:lang w:val="en-US" w:eastAsia="en-US"/>
        </w:rPr>
        <w:t>car</w:t>
      </w:r>
      <w:r w:rsidRPr="000956AE">
        <w:rPr>
          <w:rFonts w:ascii="Arial" w:hAnsi="Arial" w:cs="Arial"/>
          <w:bCs/>
          <w:spacing w:val="33"/>
          <w:sz w:val="22"/>
          <w:szCs w:val="22"/>
          <w:lang w:val="en-US" w:eastAsia="en-US"/>
        </w:rPr>
        <w:t xml:space="preserve"> </w:t>
      </w:r>
      <w:r w:rsidRPr="000956AE">
        <w:rPr>
          <w:rFonts w:ascii="Arial" w:hAnsi="Arial" w:cs="Arial"/>
          <w:bCs/>
          <w:sz w:val="22"/>
          <w:szCs w:val="22"/>
          <w:lang w:val="en-US" w:eastAsia="en-US"/>
        </w:rPr>
        <w:t>p</w:t>
      </w:r>
      <w:r w:rsidRPr="000956AE">
        <w:rPr>
          <w:rFonts w:ascii="Arial" w:hAnsi="Arial" w:cs="Arial"/>
          <w:bCs/>
          <w:spacing w:val="-1"/>
          <w:sz w:val="22"/>
          <w:szCs w:val="22"/>
          <w:lang w:val="en-US" w:eastAsia="en-US"/>
        </w:rPr>
        <w:t>a</w:t>
      </w:r>
      <w:r w:rsidRPr="000956AE">
        <w:rPr>
          <w:rFonts w:ascii="Arial" w:hAnsi="Arial" w:cs="Arial"/>
          <w:bCs/>
          <w:spacing w:val="-2"/>
          <w:sz w:val="22"/>
          <w:szCs w:val="22"/>
          <w:lang w:val="en-US" w:eastAsia="en-US"/>
        </w:rPr>
        <w:t>r</w:t>
      </w:r>
      <w:r w:rsidRPr="000956AE">
        <w:rPr>
          <w:rFonts w:ascii="Arial" w:hAnsi="Arial" w:cs="Arial"/>
          <w:bCs/>
          <w:sz w:val="22"/>
          <w:szCs w:val="22"/>
          <w:lang w:val="en-US" w:eastAsia="en-US"/>
        </w:rPr>
        <w:t>k.</w:t>
      </w:r>
      <w:r w:rsidRPr="000956AE">
        <w:rPr>
          <w:rFonts w:ascii="Arial" w:hAnsi="Arial" w:cs="Arial"/>
          <w:bCs/>
          <w:spacing w:val="4"/>
          <w:sz w:val="22"/>
          <w:szCs w:val="22"/>
          <w:lang w:val="en-US" w:eastAsia="en-US"/>
        </w:rPr>
        <w:t xml:space="preserve"> </w:t>
      </w:r>
      <w:r w:rsidRPr="000956AE">
        <w:rPr>
          <w:rFonts w:ascii="Arial" w:hAnsi="Arial" w:cs="Arial"/>
          <w:bCs/>
          <w:sz w:val="22"/>
          <w:szCs w:val="22"/>
          <w:lang w:val="en-US" w:eastAsia="en-US"/>
        </w:rPr>
        <w:t>F</w:t>
      </w:r>
      <w:r w:rsidRPr="000956AE">
        <w:rPr>
          <w:rFonts w:ascii="Arial" w:hAnsi="Arial" w:cs="Arial"/>
          <w:bCs/>
          <w:spacing w:val="-4"/>
          <w:sz w:val="22"/>
          <w:szCs w:val="22"/>
          <w:lang w:val="en-US" w:eastAsia="en-US"/>
        </w:rPr>
        <w:t>u</w:t>
      </w:r>
      <w:r w:rsidRPr="000956AE">
        <w:rPr>
          <w:rFonts w:ascii="Arial" w:hAnsi="Arial" w:cs="Arial"/>
          <w:bCs/>
          <w:sz w:val="22"/>
          <w:szCs w:val="22"/>
          <w:lang w:val="en-US" w:eastAsia="en-US"/>
        </w:rPr>
        <w:t>rth</w:t>
      </w:r>
      <w:r w:rsidRPr="000956AE">
        <w:rPr>
          <w:rFonts w:ascii="Arial" w:hAnsi="Arial" w:cs="Arial"/>
          <w:bCs/>
          <w:spacing w:val="-4"/>
          <w:sz w:val="22"/>
          <w:szCs w:val="22"/>
          <w:lang w:val="en-US" w:eastAsia="en-US"/>
        </w:rPr>
        <w:t>e</w:t>
      </w:r>
      <w:r w:rsidRPr="000956AE">
        <w:rPr>
          <w:rFonts w:ascii="Arial" w:hAnsi="Arial" w:cs="Arial"/>
          <w:bCs/>
          <w:sz w:val="22"/>
          <w:szCs w:val="22"/>
          <w:lang w:val="en-US" w:eastAsia="en-US"/>
        </w:rPr>
        <w:t>rm</w:t>
      </w:r>
      <w:r w:rsidRPr="000956AE">
        <w:rPr>
          <w:rFonts w:ascii="Arial" w:hAnsi="Arial" w:cs="Arial"/>
          <w:bCs/>
          <w:spacing w:val="-3"/>
          <w:sz w:val="22"/>
          <w:szCs w:val="22"/>
          <w:lang w:val="en-US" w:eastAsia="en-US"/>
        </w:rPr>
        <w:t>o</w:t>
      </w:r>
      <w:r w:rsidRPr="000956AE">
        <w:rPr>
          <w:rFonts w:ascii="Arial" w:hAnsi="Arial" w:cs="Arial"/>
          <w:bCs/>
          <w:spacing w:val="-2"/>
          <w:sz w:val="22"/>
          <w:szCs w:val="22"/>
          <w:lang w:val="en-US" w:eastAsia="en-US"/>
        </w:rPr>
        <w:t>r</w:t>
      </w:r>
      <w:r w:rsidRPr="000956AE">
        <w:rPr>
          <w:rFonts w:ascii="Arial" w:hAnsi="Arial" w:cs="Arial"/>
          <w:bCs/>
          <w:sz w:val="22"/>
          <w:szCs w:val="22"/>
          <w:lang w:val="en-US" w:eastAsia="en-US"/>
        </w:rPr>
        <w:t>e,</w:t>
      </w:r>
      <w:r w:rsidRPr="000956AE">
        <w:rPr>
          <w:rFonts w:ascii="Arial" w:hAnsi="Arial" w:cs="Arial"/>
          <w:bCs/>
          <w:spacing w:val="32"/>
          <w:sz w:val="22"/>
          <w:szCs w:val="22"/>
          <w:lang w:val="en-US" w:eastAsia="en-US"/>
        </w:rPr>
        <w:t xml:space="preserve"> </w:t>
      </w:r>
      <w:r w:rsidRPr="000956AE">
        <w:rPr>
          <w:rFonts w:ascii="Arial" w:hAnsi="Arial" w:cs="Arial"/>
          <w:bCs/>
          <w:sz w:val="22"/>
          <w:szCs w:val="22"/>
          <w:lang w:val="en-US" w:eastAsia="en-US"/>
        </w:rPr>
        <w:t>a</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y</w:t>
      </w:r>
      <w:r w:rsidRPr="000956AE">
        <w:rPr>
          <w:rFonts w:ascii="Arial" w:hAnsi="Arial" w:cs="Arial"/>
          <w:bCs/>
          <w:spacing w:val="29"/>
          <w:sz w:val="22"/>
          <w:szCs w:val="22"/>
          <w:lang w:val="en-US" w:eastAsia="en-US"/>
        </w:rPr>
        <w:t xml:space="preserve"> </w:t>
      </w:r>
      <w:r w:rsidRPr="000956AE">
        <w:rPr>
          <w:rFonts w:ascii="Arial" w:hAnsi="Arial" w:cs="Arial"/>
          <w:bCs/>
          <w:sz w:val="22"/>
          <w:szCs w:val="22"/>
          <w:lang w:val="en-US" w:eastAsia="en-US"/>
        </w:rPr>
        <w:t>n</w:t>
      </w:r>
      <w:r w:rsidRPr="000956AE">
        <w:rPr>
          <w:rFonts w:ascii="Arial" w:hAnsi="Arial" w:cs="Arial"/>
          <w:bCs/>
          <w:spacing w:val="-1"/>
          <w:sz w:val="22"/>
          <w:szCs w:val="22"/>
          <w:lang w:val="en-US" w:eastAsia="en-US"/>
        </w:rPr>
        <w:t>e</w:t>
      </w:r>
      <w:r w:rsidRPr="000956AE">
        <w:rPr>
          <w:rFonts w:ascii="Arial" w:hAnsi="Arial" w:cs="Arial"/>
          <w:bCs/>
          <w:sz w:val="22"/>
          <w:szCs w:val="22"/>
          <w:lang w:val="en-US" w:eastAsia="en-US"/>
        </w:rPr>
        <w:t>w ro</w:t>
      </w:r>
      <w:r w:rsidRPr="000956AE">
        <w:rPr>
          <w:rFonts w:ascii="Arial" w:hAnsi="Arial" w:cs="Arial"/>
          <w:bCs/>
          <w:spacing w:val="-1"/>
          <w:sz w:val="22"/>
          <w:szCs w:val="22"/>
          <w:lang w:val="en-US" w:eastAsia="en-US"/>
        </w:rPr>
        <w:t>a</w:t>
      </w:r>
      <w:r w:rsidRPr="000956AE">
        <w:rPr>
          <w:rFonts w:ascii="Arial" w:hAnsi="Arial" w:cs="Arial"/>
          <w:bCs/>
          <w:sz w:val="22"/>
          <w:szCs w:val="22"/>
          <w:lang w:val="en-US" w:eastAsia="en-US"/>
        </w:rPr>
        <w:t>ds</w:t>
      </w:r>
      <w:r w:rsidRPr="000956AE">
        <w:rPr>
          <w:rFonts w:ascii="Arial" w:hAnsi="Arial" w:cs="Arial"/>
          <w:bCs/>
          <w:spacing w:val="9"/>
          <w:sz w:val="22"/>
          <w:szCs w:val="22"/>
          <w:lang w:val="en-US" w:eastAsia="en-US"/>
        </w:rPr>
        <w:t xml:space="preserve"> </w:t>
      </w:r>
      <w:r w:rsidRPr="000956AE">
        <w:rPr>
          <w:rFonts w:ascii="Arial" w:hAnsi="Arial" w:cs="Arial"/>
          <w:bCs/>
          <w:sz w:val="22"/>
          <w:szCs w:val="22"/>
          <w:lang w:val="en-US" w:eastAsia="en-US"/>
        </w:rPr>
        <w:t>a</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d/</w:t>
      </w:r>
      <w:r w:rsidRPr="000956AE">
        <w:rPr>
          <w:rFonts w:ascii="Arial" w:hAnsi="Arial" w:cs="Arial"/>
          <w:bCs/>
          <w:spacing w:val="-3"/>
          <w:sz w:val="22"/>
          <w:szCs w:val="22"/>
          <w:lang w:val="en-US" w:eastAsia="en-US"/>
        </w:rPr>
        <w:t>o</w:t>
      </w:r>
      <w:r w:rsidRPr="000956AE">
        <w:rPr>
          <w:rFonts w:ascii="Arial" w:hAnsi="Arial" w:cs="Arial"/>
          <w:bCs/>
          <w:sz w:val="22"/>
          <w:szCs w:val="22"/>
          <w:lang w:val="en-US" w:eastAsia="en-US"/>
        </w:rPr>
        <w:t>r</w:t>
      </w:r>
      <w:r w:rsidRPr="000956AE">
        <w:rPr>
          <w:rFonts w:ascii="Arial" w:hAnsi="Arial" w:cs="Arial"/>
          <w:bCs/>
          <w:spacing w:val="10"/>
          <w:sz w:val="22"/>
          <w:szCs w:val="22"/>
          <w:lang w:val="en-US" w:eastAsia="en-US"/>
        </w:rPr>
        <w:t xml:space="preserve"> </w:t>
      </w:r>
      <w:r w:rsidRPr="000956AE">
        <w:rPr>
          <w:rFonts w:ascii="Arial" w:hAnsi="Arial" w:cs="Arial"/>
          <w:bCs/>
          <w:sz w:val="22"/>
          <w:szCs w:val="22"/>
          <w:lang w:val="en-US" w:eastAsia="en-US"/>
        </w:rPr>
        <w:t>p</w:t>
      </w:r>
      <w:r w:rsidRPr="000956AE">
        <w:rPr>
          <w:rFonts w:ascii="Arial" w:hAnsi="Arial" w:cs="Arial"/>
          <w:bCs/>
          <w:spacing w:val="-1"/>
          <w:sz w:val="22"/>
          <w:szCs w:val="22"/>
          <w:lang w:val="en-US" w:eastAsia="en-US"/>
        </w:rPr>
        <w:t>a</w:t>
      </w:r>
      <w:r w:rsidRPr="000956AE">
        <w:rPr>
          <w:rFonts w:ascii="Arial" w:hAnsi="Arial" w:cs="Arial"/>
          <w:bCs/>
          <w:spacing w:val="-3"/>
          <w:sz w:val="22"/>
          <w:szCs w:val="22"/>
          <w:lang w:val="en-US" w:eastAsia="en-US"/>
        </w:rPr>
        <w:t>v</w:t>
      </w:r>
      <w:r w:rsidRPr="000956AE">
        <w:rPr>
          <w:rFonts w:ascii="Arial" w:hAnsi="Arial" w:cs="Arial"/>
          <w:bCs/>
          <w:sz w:val="22"/>
          <w:szCs w:val="22"/>
          <w:lang w:val="en-US" w:eastAsia="en-US"/>
        </w:rPr>
        <w:t>emen</w:t>
      </w:r>
      <w:r w:rsidRPr="000956AE">
        <w:rPr>
          <w:rFonts w:ascii="Arial" w:hAnsi="Arial" w:cs="Arial"/>
          <w:bCs/>
          <w:spacing w:val="-2"/>
          <w:sz w:val="22"/>
          <w:szCs w:val="22"/>
          <w:lang w:val="en-US" w:eastAsia="en-US"/>
        </w:rPr>
        <w:t>t</w:t>
      </w:r>
      <w:r w:rsidRPr="000956AE">
        <w:rPr>
          <w:rFonts w:ascii="Arial" w:hAnsi="Arial" w:cs="Arial"/>
          <w:bCs/>
          <w:sz w:val="22"/>
          <w:szCs w:val="22"/>
          <w:lang w:val="en-US" w:eastAsia="en-US"/>
        </w:rPr>
        <w:t>s</w:t>
      </w:r>
      <w:r w:rsidRPr="000956AE">
        <w:rPr>
          <w:rFonts w:ascii="Arial" w:hAnsi="Arial" w:cs="Arial"/>
          <w:bCs/>
          <w:spacing w:val="9"/>
          <w:sz w:val="22"/>
          <w:szCs w:val="22"/>
          <w:lang w:val="en-US" w:eastAsia="en-US"/>
        </w:rPr>
        <w:t xml:space="preserve"> </w:t>
      </w:r>
      <w:r w:rsidRPr="000956AE">
        <w:rPr>
          <w:rFonts w:ascii="Arial" w:hAnsi="Arial" w:cs="Arial"/>
          <w:bCs/>
          <w:sz w:val="22"/>
          <w:szCs w:val="22"/>
          <w:lang w:val="en-US" w:eastAsia="en-US"/>
        </w:rPr>
        <w:t>pro</w:t>
      </w:r>
      <w:r w:rsidRPr="000956AE">
        <w:rPr>
          <w:rFonts w:ascii="Arial" w:hAnsi="Arial" w:cs="Arial"/>
          <w:bCs/>
          <w:spacing w:val="-3"/>
          <w:sz w:val="22"/>
          <w:szCs w:val="22"/>
          <w:lang w:val="en-US" w:eastAsia="en-US"/>
        </w:rPr>
        <w:t>v</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d</w:t>
      </w:r>
      <w:r w:rsidRPr="000956AE">
        <w:rPr>
          <w:rFonts w:ascii="Arial" w:hAnsi="Arial" w:cs="Arial"/>
          <w:bCs/>
          <w:spacing w:val="-1"/>
          <w:sz w:val="22"/>
          <w:szCs w:val="22"/>
          <w:lang w:val="en-US" w:eastAsia="en-US"/>
        </w:rPr>
        <w:t>e</w:t>
      </w:r>
      <w:r w:rsidRPr="000956AE">
        <w:rPr>
          <w:rFonts w:ascii="Arial" w:hAnsi="Arial" w:cs="Arial"/>
          <w:bCs/>
          <w:sz w:val="22"/>
          <w:szCs w:val="22"/>
          <w:lang w:val="en-US" w:eastAsia="en-US"/>
        </w:rPr>
        <w:t>d</w:t>
      </w:r>
      <w:r w:rsidRPr="000956AE">
        <w:rPr>
          <w:rFonts w:ascii="Arial" w:hAnsi="Arial" w:cs="Arial"/>
          <w:bCs/>
          <w:spacing w:val="9"/>
          <w:sz w:val="22"/>
          <w:szCs w:val="22"/>
          <w:lang w:val="en-US" w:eastAsia="en-US"/>
        </w:rPr>
        <w:t xml:space="preserve"> </w:t>
      </w:r>
      <w:r w:rsidRPr="000956AE">
        <w:rPr>
          <w:rFonts w:ascii="Arial" w:hAnsi="Arial" w:cs="Arial"/>
          <w:bCs/>
          <w:sz w:val="22"/>
          <w:szCs w:val="22"/>
          <w:lang w:val="en-US" w:eastAsia="en-US"/>
        </w:rPr>
        <w:t>as</w:t>
      </w:r>
      <w:r w:rsidRPr="000956AE">
        <w:rPr>
          <w:rFonts w:ascii="Arial" w:hAnsi="Arial" w:cs="Arial"/>
          <w:bCs/>
          <w:spacing w:val="9"/>
          <w:sz w:val="22"/>
          <w:szCs w:val="22"/>
          <w:lang w:val="en-US" w:eastAsia="en-US"/>
        </w:rPr>
        <w:t xml:space="preserve"> </w:t>
      </w:r>
      <w:r w:rsidRPr="000956AE">
        <w:rPr>
          <w:rFonts w:ascii="Arial" w:hAnsi="Arial" w:cs="Arial"/>
          <w:bCs/>
          <w:sz w:val="22"/>
          <w:szCs w:val="22"/>
          <w:lang w:val="en-US" w:eastAsia="en-US"/>
        </w:rPr>
        <w:t>p</w:t>
      </w:r>
      <w:r w:rsidRPr="000956AE">
        <w:rPr>
          <w:rFonts w:ascii="Arial" w:hAnsi="Arial" w:cs="Arial"/>
          <w:bCs/>
          <w:spacing w:val="-1"/>
          <w:sz w:val="22"/>
          <w:szCs w:val="22"/>
          <w:lang w:val="en-US" w:eastAsia="en-US"/>
        </w:rPr>
        <w:t>a</w:t>
      </w:r>
      <w:r w:rsidRPr="000956AE">
        <w:rPr>
          <w:rFonts w:ascii="Arial" w:hAnsi="Arial" w:cs="Arial"/>
          <w:bCs/>
          <w:sz w:val="22"/>
          <w:szCs w:val="22"/>
          <w:lang w:val="en-US" w:eastAsia="en-US"/>
        </w:rPr>
        <w:t>rt</w:t>
      </w:r>
      <w:r w:rsidRPr="000956AE">
        <w:rPr>
          <w:rFonts w:ascii="Arial" w:hAnsi="Arial" w:cs="Arial"/>
          <w:bCs/>
          <w:spacing w:val="10"/>
          <w:sz w:val="22"/>
          <w:szCs w:val="22"/>
          <w:lang w:val="en-US" w:eastAsia="en-US"/>
        </w:rPr>
        <w:t xml:space="preserve"> </w:t>
      </w:r>
      <w:r w:rsidRPr="000956AE">
        <w:rPr>
          <w:rFonts w:ascii="Arial" w:hAnsi="Arial" w:cs="Arial"/>
          <w:bCs/>
          <w:spacing w:val="-3"/>
          <w:sz w:val="22"/>
          <w:szCs w:val="22"/>
          <w:lang w:val="en-US" w:eastAsia="en-US"/>
        </w:rPr>
        <w:t>o</w:t>
      </w:r>
      <w:r w:rsidRPr="000956AE">
        <w:rPr>
          <w:rFonts w:ascii="Arial" w:hAnsi="Arial" w:cs="Arial"/>
          <w:bCs/>
          <w:sz w:val="22"/>
          <w:szCs w:val="22"/>
          <w:lang w:val="en-US" w:eastAsia="en-US"/>
        </w:rPr>
        <w:t>f</w:t>
      </w:r>
      <w:r w:rsidRPr="000956AE">
        <w:rPr>
          <w:rFonts w:ascii="Arial" w:hAnsi="Arial" w:cs="Arial"/>
          <w:bCs/>
          <w:spacing w:val="10"/>
          <w:sz w:val="22"/>
          <w:szCs w:val="22"/>
          <w:lang w:val="en-US" w:eastAsia="en-US"/>
        </w:rPr>
        <w:t xml:space="preserve"> </w:t>
      </w:r>
      <w:r w:rsidRPr="000956AE">
        <w:rPr>
          <w:rFonts w:ascii="Arial" w:hAnsi="Arial" w:cs="Arial"/>
          <w:bCs/>
          <w:sz w:val="22"/>
          <w:szCs w:val="22"/>
          <w:lang w:val="en-US" w:eastAsia="en-US"/>
        </w:rPr>
        <w:t>the</w:t>
      </w:r>
      <w:r w:rsidRPr="000956AE">
        <w:rPr>
          <w:rFonts w:ascii="Arial" w:hAnsi="Arial" w:cs="Arial"/>
          <w:bCs/>
          <w:spacing w:val="8"/>
          <w:sz w:val="22"/>
          <w:szCs w:val="22"/>
          <w:lang w:val="en-US" w:eastAsia="en-US"/>
        </w:rPr>
        <w:t xml:space="preserve"> </w:t>
      </w:r>
      <w:r w:rsidRPr="000956AE">
        <w:rPr>
          <w:rFonts w:ascii="Arial" w:hAnsi="Arial" w:cs="Arial"/>
          <w:bCs/>
          <w:sz w:val="22"/>
          <w:szCs w:val="22"/>
          <w:lang w:val="en-US" w:eastAsia="en-US"/>
        </w:rPr>
        <w:t>d</w:t>
      </w:r>
      <w:r w:rsidRPr="000956AE">
        <w:rPr>
          <w:rFonts w:ascii="Arial" w:hAnsi="Arial" w:cs="Arial"/>
          <w:bCs/>
          <w:spacing w:val="-1"/>
          <w:sz w:val="22"/>
          <w:szCs w:val="22"/>
          <w:lang w:val="en-US" w:eastAsia="en-US"/>
        </w:rPr>
        <w:t>e</w:t>
      </w:r>
      <w:r w:rsidRPr="000956AE">
        <w:rPr>
          <w:rFonts w:ascii="Arial" w:hAnsi="Arial" w:cs="Arial"/>
          <w:bCs/>
          <w:spacing w:val="-3"/>
          <w:sz w:val="22"/>
          <w:szCs w:val="22"/>
          <w:lang w:val="en-US" w:eastAsia="en-US"/>
        </w:rPr>
        <w:t>v</w:t>
      </w:r>
      <w:r w:rsidRPr="000956AE">
        <w:rPr>
          <w:rFonts w:ascii="Arial" w:hAnsi="Arial" w:cs="Arial"/>
          <w:bCs/>
          <w:sz w:val="22"/>
          <w:szCs w:val="22"/>
          <w:lang w:val="en-US" w:eastAsia="en-US"/>
        </w:rPr>
        <w:t>e</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o</w:t>
      </w:r>
      <w:r w:rsidRPr="000956AE">
        <w:rPr>
          <w:rFonts w:ascii="Arial" w:hAnsi="Arial" w:cs="Arial"/>
          <w:bCs/>
          <w:spacing w:val="-1"/>
          <w:sz w:val="22"/>
          <w:szCs w:val="22"/>
          <w:lang w:val="en-US" w:eastAsia="en-US"/>
        </w:rPr>
        <w:t>p</w:t>
      </w:r>
      <w:r w:rsidRPr="000956AE">
        <w:rPr>
          <w:rFonts w:ascii="Arial" w:hAnsi="Arial" w:cs="Arial"/>
          <w:bCs/>
          <w:sz w:val="22"/>
          <w:szCs w:val="22"/>
          <w:lang w:val="en-US" w:eastAsia="en-US"/>
        </w:rPr>
        <w:t>me</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t</w:t>
      </w:r>
      <w:r w:rsidRPr="000956AE">
        <w:rPr>
          <w:rFonts w:ascii="Arial" w:hAnsi="Arial" w:cs="Arial"/>
          <w:bCs/>
          <w:spacing w:val="10"/>
          <w:sz w:val="22"/>
          <w:szCs w:val="22"/>
          <w:lang w:val="en-US" w:eastAsia="en-US"/>
        </w:rPr>
        <w:t xml:space="preserve"> </w:t>
      </w:r>
      <w:r w:rsidRPr="000956AE">
        <w:rPr>
          <w:rFonts w:ascii="Arial" w:hAnsi="Arial" w:cs="Arial"/>
          <w:bCs/>
          <w:sz w:val="22"/>
          <w:szCs w:val="22"/>
          <w:lang w:val="en-US" w:eastAsia="en-US"/>
        </w:rPr>
        <w:t>sh</w:t>
      </w:r>
      <w:r w:rsidRPr="000956AE">
        <w:rPr>
          <w:rFonts w:ascii="Arial" w:hAnsi="Arial" w:cs="Arial"/>
          <w:bCs/>
          <w:spacing w:val="-1"/>
          <w:sz w:val="22"/>
          <w:szCs w:val="22"/>
          <w:lang w:val="en-US" w:eastAsia="en-US"/>
        </w:rPr>
        <w:t>o</w:t>
      </w:r>
      <w:r w:rsidRPr="000956AE">
        <w:rPr>
          <w:rFonts w:ascii="Arial" w:hAnsi="Arial" w:cs="Arial"/>
          <w:bCs/>
          <w:sz w:val="22"/>
          <w:szCs w:val="22"/>
          <w:lang w:val="en-US" w:eastAsia="en-US"/>
        </w:rPr>
        <w:t>u</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d</w:t>
      </w:r>
      <w:r w:rsidRPr="000956AE">
        <w:rPr>
          <w:rFonts w:ascii="Arial" w:hAnsi="Arial" w:cs="Arial"/>
          <w:bCs/>
          <w:spacing w:val="9"/>
          <w:sz w:val="22"/>
          <w:szCs w:val="22"/>
          <w:lang w:val="en-US" w:eastAsia="en-US"/>
        </w:rPr>
        <w:t xml:space="preserve"> </w:t>
      </w:r>
      <w:r w:rsidRPr="000956AE">
        <w:rPr>
          <w:rFonts w:ascii="Arial" w:hAnsi="Arial" w:cs="Arial"/>
          <w:bCs/>
          <w:sz w:val="22"/>
          <w:szCs w:val="22"/>
          <w:lang w:val="en-US" w:eastAsia="en-US"/>
        </w:rPr>
        <w:t>be</w:t>
      </w:r>
      <w:r w:rsidRPr="000956AE">
        <w:rPr>
          <w:rFonts w:ascii="Arial" w:hAnsi="Arial" w:cs="Arial"/>
          <w:bCs/>
          <w:spacing w:val="8"/>
          <w:sz w:val="22"/>
          <w:szCs w:val="22"/>
          <w:lang w:val="en-US" w:eastAsia="en-US"/>
        </w:rPr>
        <w:t xml:space="preserve"> </w:t>
      </w:r>
      <w:r w:rsidRPr="000956AE">
        <w:rPr>
          <w:rFonts w:ascii="Arial" w:hAnsi="Arial" w:cs="Arial"/>
          <w:bCs/>
          <w:sz w:val="22"/>
          <w:szCs w:val="22"/>
          <w:lang w:val="en-US" w:eastAsia="en-US"/>
        </w:rPr>
        <w:t>to</w:t>
      </w:r>
      <w:r w:rsidRPr="000956AE">
        <w:rPr>
          <w:rFonts w:ascii="Arial" w:hAnsi="Arial" w:cs="Arial"/>
          <w:bCs/>
          <w:spacing w:val="9"/>
          <w:sz w:val="22"/>
          <w:szCs w:val="22"/>
          <w:lang w:val="en-US" w:eastAsia="en-US"/>
        </w:rPr>
        <w:t xml:space="preserve"> </w:t>
      </w:r>
      <w:r w:rsidRPr="000956AE">
        <w:rPr>
          <w:rFonts w:ascii="Arial" w:hAnsi="Arial" w:cs="Arial"/>
          <w:bCs/>
          <w:sz w:val="22"/>
          <w:szCs w:val="22"/>
          <w:lang w:val="en-US" w:eastAsia="en-US"/>
        </w:rPr>
        <w:t>an a</w:t>
      </w:r>
      <w:r w:rsidRPr="000956AE">
        <w:rPr>
          <w:rFonts w:ascii="Arial" w:hAnsi="Arial" w:cs="Arial"/>
          <w:bCs/>
          <w:spacing w:val="-1"/>
          <w:sz w:val="22"/>
          <w:szCs w:val="22"/>
          <w:lang w:val="en-US" w:eastAsia="en-US"/>
        </w:rPr>
        <w:t>d</w:t>
      </w:r>
      <w:r w:rsidRPr="000956AE">
        <w:rPr>
          <w:rFonts w:ascii="Arial" w:hAnsi="Arial" w:cs="Arial"/>
          <w:bCs/>
          <w:sz w:val="22"/>
          <w:szCs w:val="22"/>
          <w:lang w:val="en-US" w:eastAsia="en-US"/>
        </w:rPr>
        <w:t>o</w:t>
      </w:r>
      <w:r w:rsidRPr="000956AE">
        <w:rPr>
          <w:rFonts w:ascii="Arial" w:hAnsi="Arial" w:cs="Arial"/>
          <w:bCs/>
          <w:spacing w:val="-1"/>
          <w:sz w:val="22"/>
          <w:szCs w:val="22"/>
          <w:lang w:val="en-US" w:eastAsia="en-US"/>
        </w:rPr>
        <w:t>p</w:t>
      </w:r>
      <w:r w:rsidRPr="000956AE">
        <w:rPr>
          <w:rFonts w:ascii="Arial" w:hAnsi="Arial" w:cs="Arial"/>
          <w:bCs/>
          <w:sz w:val="22"/>
          <w:szCs w:val="22"/>
          <w:lang w:val="en-US" w:eastAsia="en-US"/>
        </w:rPr>
        <w:t>ta</w:t>
      </w:r>
      <w:r w:rsidRPr="000956AE">
        <w:rPr>
          <w:rFonts w:ascii="Arial" w:hAnsi="Arial" w:cs="Arial"/>
          <w:bCs/>
          <w:spacing w:val="-1"/>
          <w:sz w:val="22"/>
          <w:szCs w:val="22"/>
          <w:lang w:val="en-US" w:eastAsia="en-US"/>
        </w:rPr>
        <w:t>b</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e s</w:t>
      </w:r>
      <w:r w:rsidRPr="000956AE">
        <w:rPr>
          <w:rFonts w:ascii="Arial" w:hAnsi="Arial" w:cs="Arial"/>
          <w:bCs/>
          <w:spacing w:val="-1"/>
          <w:sz w:val="22"/>
          <w:szCs w:val="22"/>
          <w:lang w:val="en-US" w:eastAsia="en-US"/>
        </w:rPr>
        <w:t>t</w:t>
      </w:r>
      <w:r w:rsidRPr="000956AE">
        <w:rPr>
          <w:rFonts w:ascii="Arial" w:hAnsi="Arial" w:cs="Arial"/>
          <w:bCs/>
          <w:sz w:val="22"/>
          <w:szCs w:val="22"/>
          <w:lang w:val="en-US" w:eastAsia="en-US"/>
        </w:rPr>
        <w:t>a</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d</w:t>
      </w:r>
      <w:r w:rsidRPr="000956AE">
        <w:rPr>
          <w:rFonts w:ascii="Arial" w:hAnsi="Arial" w:cs="Arial"/>
          <w:bCs/>
          <w:spacing w:val="-1"/>
          <w:sz w:val="22"/>
          <w:szCs w:val="22"/>
          <w:lang w:val="en-US" w:eastAsia="en-US"/>
        </w:rPr>
        <w:t>a</w:t>
      </w:r>
      <w:r w:rsidRPr="000956AE">
        <w:rPr>
          <w:rFonts w:ascii="Arial" w:hAnsi="Arial" w:cs="Arial"/>
          <w:bCs/>
          <w:sz w:val="22"/>
          <w:szCs w:val="22"/>
          <w:lang w:val="en-US" w:eastAsia="en-US"/>
        </w:rPr>
        <w:t>r</w:t>
      </w:r>
      <w:r w:rsidRPr="000956AE">
        <w:rPr>
          <w:rFonts w:ascii="Arial" w:hAnsi="Arial" w:cs="Arial"/>
          <w:bCs/>
          <w:spacing w:val="-3"/>
          <w:sz w:val="22"/>
          <w:szCs w:val="22"/>
          <w:lang w:val="en-US" w:eastAsia="en-US"/>
        </w:rPr>
        <w:t>d</w:t>
      </w:r>
      <w:r w:rsidRPr="000956AE">
        <w:rPr>
          <w:rFonts w:ascii="Arial" w:hAnsi="Arial" w:cs="Arial"/>
          <w:bCs/>
          <w:sz w:val="22"/>
          <w:szCs w:val="22"/>
          <w:lang w:val="en-US" w:eastAsia="en-US"/>
        </w:rPr>
        <w:t>;</w:t>
      </w:r>
      <w:r w:rsidRPr="000956AE">
        <w:rPr>
          <w:rFonts w:ascii="Arial" w:hAnsi="Arial" w:cs="Arial"/>
          <w:bCs/>
          <w:spacing w:val="2"/>
          <w:sz w:val="22"/>
          <w:szCs w:val="22"/>
          <w:lang w:val="en-US" w:eastAsia="en-US"/>
        </w:rPr>
        <w:t xml:space="preserve"> </w:t>
      </w:r>
      <w:r w:rsidRPr="000956AE">
        <w:rPr>
          <w:rFonts w:ascii="Arial" w:hAnsi="Arial" w:cs="Arial"/>
          <w:bCs/>
          <w:sz w:val="22"/>
          <w:szCs w:val="22"/>
          <w:lang w:val="en-US" w:eastAsia="en-US"/>
        </w:rPr>
        <w:t>a</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d the</w:t>
      </w:r>
      <w:r w:rsidRPr="000956AE">
        <w:rPr>
          <w:rFonts w:ascii="Arial" w:hAnsi="Arial" w:cs="Arial"/>
          <w:bCs/>
          <w:spacing w:val="36"/>
          <w:sz w:val="22"/>
          <w:szCs w:val="22"/>
          <w:lang w:val="en-US" w:eastAsia="en-US"/>
        </w:rPr>
        <w:t xml:space="preserve"> </w:t>
      </w:r>
      <w:r w:rsidRPr="000956AE">
        <w:rPr>
          <w:rFonts w:ascii="Arial" w:hAnsi="Arial" w:cs="Arial"/>
          <w:bCs/>
          <w:sz w:val="22"/>
          <w:szCs w:val="22"/>
          <w:lang w:val="en-US" w:eastAsia="en-US"/>
        </w:rPr>
        <w:t>pr</w:t>
      </w:r>
      <w:r w:rsidRPr="000956AE">
        <w:rPr>
          <w:rFonts w:ascii="Arial" w:hAnsi="Arial" w:cs="Arial"/>
          <w:bCs/>
          <w:spacing w:val="-3"/>
          <w:sz w:val="22"/>
          <w:szCs w:val="22"/>
          <w:lang w:val="en-US" w:eastAsia="en-US"/>
        </w:rPr>
        <w:t>o</w:t>
      </w:r>
      <w:r w:rsidRPr="000956AE">
        <w:rPr>
          <w:rFonts w:ascii="Arial" w:hAnsi="Arial" w:cs="Arial"/>
          <w:bCs/>
          <w:sz w:val="22"/>
          <w:szCs w:val="22"/>
          <w:lang w:val="en-US" w:eastAsia="en-US"/>
        </w:rPr>
        <w:t>p</w:t>
      </w:r>
      <w:r w:rsidRPr="000956AE">
        <w:rPr>
          <w:rFonts w:ascii="Arial" w:hAnsi="Arial" w:cs="Arial"/>
          <w:bCs/>
          <w:spacing w:val="-1"/>
          <w:sz w:val="22"/>
          <w:szCs w:val="22"/>
          <w:lang w:val="en-US" w:eastAsia="en-US"/>
        </w:rPr>
        <w:t>o</w:t>
      </w:r>
      <w:r w:rsidRPr="000956AE">
        <w:rPr>
          <w:rFonts w:ascii="Arial" w:hAnsi="Arial" w:cs="Arial"/>
          <w:bCs/>
          <w:sz w:val="22"/>
          <w:szCs w:val="22"/>
          <w:lang w:val="en-US" w:eastAsia="en-US"/>
        </w:rPr>
        <w:t>sal</w:t>
      </w:r>
      <w:r w:rsidRPr="000956AE">
        <w:rPr>
          <w:rFonts w:ascii="Arial" w:hAnsi="Arial" w:cs="Arial"/>
          <w:bCs/>
          <w:spacing w:val="35"/>
          <w:sz w:val="22"/>
          <w:szCs w:val="22"/>
          <w:lang w:val="en-US" w:eastAsia="en-US"/>
        </w:rPr>
        <w:t xml:space="preserve"> </w:t>
      </w:r>
      <w:r w:rsidRPr="000956AE">
        <w:rPr>
          <w:rFonts w:ascii="Arial" w:hAnsi="Arial" w:cs="Arial"/>
          <w:bCs/>
          <w:spacing w:val="-4"/>
          <w:sz w:val="22"/>
          <w:szCs w:val="22"/>
          <w:lang w:val="en-US" w:eastAsia="en-US"/>
        </w:rPr>
        <w:t>w</w:t>
      </w:r>
      <w:r w:rsidRPr="000956AE">
        <w:rPr>
          <w:rFonts w:ascii="Arial" w:hAnsi="Arial" w:cs="Arial"/>
          <w:bCs/>
          <w:sz w:val="22"/>
          <w:szCs w:val="22"/>
          <w:lang w:val="en-US" w:eastAsia="en-US"/>
        </w:rPr>
        <w:t>o</w:t>
      </w:r>
      <w:r w:rsidRPr="000956AE">
        <w:rPr>
          <w:rFonts w:ascii="Arial" w:hAnsi="Arial" w:cs="Arial"/>
          <w:bCs/>
          <w:spacing w:val="-1"/>
          <w:sz w:val="22"/>
          <w:szCs w:val="22"/>
          <w:lang w:val="en-US" w:eastAsia="en-US"/>
        </w:rPr>
        <w:t>u</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d</w:t>
      </w:r>
      <w:r w:rsidRPr="000956AE">
        <w:rPr>
          <w:rFonts w:ascii="Arial" w:hAnsi="Arial" w:cs="Arial"/>
          <w:bCs/>
          <w:spacing w:val="36"/>
          <w:sz w:val="22"/>
          <w:szCs w:val="22"/>
          <w:lang w:val="en-US" w:eastAsia="en-US"/>
        </w:rPr>
        <w:t xml:space="preserve"> </w:t>
      </w:r>
      <w:r w:rsidRPr="000956AE">
        <w:rPr>
          <w:rFonts w:ascii="Arial" w:hAnsi="Arial" w:cs="Arial"/>
          <w:bCs/>
          <w:sz w:val="22"/>
          <w:szCs w:val="22"/>
          <w:lang w:val="en-US" w:eastAsia="en-US"/>
        </w:rPr>
        <w:t>n</w:t>
      </w:r>
      <w:r w:rsidRPr="000956AE">
        <w:rPr>
          <w:rFonts w:ascii="Arial" w:hAnsi="Arial" w:cs="Arial"/>
          <w:bCs/>
          <w:spacing w:val="-1"/>
          <w:sz w:val="22"/>
          <w:szCs w:val="22"/>
          <w:lang w:val="en-US" w:eastAsia="en-US"/>
        </w:rPr>
        <w:t>o</w:t>
      </w:r>
      <w:r w:rsidRPr="000956AE">
        <w:rPr>
          <w:rFonts w:ascii="Arial" w:hAnsi="Arial" w:cs="Arial"/>
          <w:bCs/>
          <w:sz w:val="22"/>
          <w:szCs w:val="22"/>
          <w:lang w:val="en-US" w:eastAsia="en-US"/>
        </w:rPr>
        <w:t>t</w:t>
      </w:r>
      <w:r w:rsidRPr="000956AE">
        <w:rPr>
          <w:rFonts w:ascii="Arial" w:hAnsi="Arial" w:cs="Arial"/>
          <w:bCs/>
          <w:spacing w:val="40"/>
          <w:sz w:val="22"/>
          <w:szCs w:val="22"/>
          <w:lang w:val="en-US" w:eastAsia="en-US"/>
        </w:rPr>
        <w:t xml:space="preserve"> </w:t>
      </w:r>
      <w:r w:rsidRPr="000956AE">
        <w:rPr>
          <w:rFonts w:ascii="Arial" w:hAnsi="Arial" w:cs="Arial"/>
          <w:bCs/>
          <w:sz w:val="22"/>
          <w:szCs w:val="22"/>
          <w:lang w:val="en-US" w:eastAsia="en-US"/>
        </w:rPr>
        <w:t>h</w:t>
      </w:r>
      <w:r w:rsidRPr="000956AE">
        <w:rPr>
          <w:rFonts w:ascii="Arial" w:hAnsi="Arial" w:cs="Arial"/>
          <w:bCs/>
          <w:spacing w:val="-1"/>
          <w:sz w:val="22"/>
          <w:szCs w:val="22"/>
          <w:lang w:val="en-US" w:eastAsia="en-US"/>
        </w:rPr>
        <w:t>a</w:t>
      </w:r>
      <w:r w:rsidRPr="000956AE">
        <w:rPr>
          <w:rFonts w:ascii="Arial" w:hAnsi="Arial" w:cs="Arial"/>
          <w:bCs/>
          <w:spacing w:val="-3"/>
          <w:sz w:val="22"/>
          <w:szCs w:val="22"/>
          <w:lang w:val="en-US" w:eastAsia="en-US"/>
        </w:rPr>
        <w:t>v</w:t>
      </w:r>
      <w:r w:rsidRPr="000956AE">
        <w:rPr>
          <w:rFonts w:ascii="Arial" w:hAnsi="Arial" w:cs="Arial"/>
          <w:bCs/>
          <w:sz w:val="22"/>
          <w:szCs w:val="22"/>
          <w:lang w:val="en-US" w:eastAsia="en-US"/>
        </w:rPr>
        <w:t>e</w:t>
      </w:r>
      <w:r w:rsidRPr="000956AE">
        <w:rPr>
          <w:rFonts w:ascii="Arial" w:hAnsi="Arial" w:cs="Arial"/>
          <w:bCs/>
          <w:spacing w:val="36"/>
          <w:sz w:val="22"/>
          <w:szCs w:val="22"/>
          <w:lang w:val="en-US" w:eastAsia="en-US"/>
        </w:rPr>
        <w:t xml:space="preserve"> </w:t>
      </w:r>
      <w:r w:rsidRPr="000956AE">
        <w:rPr>
          <w:rFonts w:ascii="Arial" w:hAnsi="Arial" w:cs="Arial"/>
          <w:bCs/>
          <w:sz w:val="22"/>
          <w:szCs w:val="22"/>
          <w:lang w:val="en-US" w:eastAsia="en-US"/>
        </w:rPr>
        <w:t>a</w:t>
      </w:r>
      <w:r w:rsidRPr="000956AE">
        <w:rPr>
          <w:rFonts w:ascii="Arial" w:hAnsi="Arial" w:cs="Arial"/>
          <w:bCs/>
          <w:spacing w:val="36"/>
          <w:sz w:val="22"/>
          <w:szCs w:val="22"/>
          <w:lang w:val="en-US" w:eastAsia="en-US"/>
        </w:rPr>
        <w:t xml:space="preserve"> </w:t>
      </w:r>
      <w:r w:rsidRPr="000956AE">
        <w:rPr>
          <w:rFonts w:ascii="Arial" w:hAnsi="Arial" w:cs="Arial"/>
          <w:bCs/>
          <w:sz w:val="22"/>
          <w:szCs w:val="22"/>
          <w:lang w:val="en-US" w:eastAsia="en-US"/>
        </w:rPr>
        <w:t>d</w:t>
      </w:r>
      <w:r w:rsidRPr="000956AE">
        <w:rPr>
          <w:rFonts w:ascii="Arial" w:hAnsi="Arial" w:cs="Arial"/>
          <w:bCs/>
          <w:spacing w:val="-1"/>
          <w:sz w:val="22"/>
          <w:szCs w:val="22"/>
          <w:lang w:val="en-US" w:eastAsia="en-US"/>
        </w:rPr>
        <w:t>e</w:t>
      </w:r>
      <w:r w:rsidRPr="000956AE">
        <w:rPr>
          <w:rFonts w:ascii="Arial" w:hAnsi="Arial" w:cs="Arial"/>
          <w:bCs/>
          <w:sz w:val="22"/>
          <w:szCs w:val="22"/>
          <w:lang w:val="en-US" w:eastAsia="en-US"/>
        </w:rPr>
        <w:t>tr</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me</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tal</w:t>
      </w:r>
      <w:r w:rsidRPr="000956AE">
        <w:rPr>
          <w:rFonts w:ascii="Arial" w:hAnsi="Arial" w:cs="Arial"/>
          <w:bCs/>
          <w:spacing w:val="36"/>
          <w:sz w:val="22"/>
          <w:szCs w:val="22"/>
          <w:lang w:val="en-US" w:eastAsia="en-US"/>
        </w:rPr>
        <w:t xml:space="preserve"> </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m</w:t>
      </w:r>
      <w:r w:rsidRPr="000956AE">
        <w:rPr>
          <w:rFonts w:ascii="Arial" w:hAnsi="Arial" w:cs="Arial"/>
          <w:bCs/>
          <w:spacing w:val="-3"/>
          <w:sz w:val="22"/>
          <w:szCs w:val="22"/>
          <w:lang w:val="en-US" w:eastAsia="en-US"/>
        </w:rPr>
        <w:t>p</w:t>
      </w:r>
      <w:r w:rsidRPr="000956AE">
        <w:rPr>
          <w:rFonts w:ascii="Arial" w:hAnsi="Arial" w:cs="Arial"/>
          <w:bCs/>
          <w:sz w:val="22"/>
          <w:szCs w:val="22"/>
          <w:lang w:val="en-US" w:eastAsia="en-US"/>
        </w:rPr>
        <w:t>act</w:t>
      </w:r>
      <w:r w:rsidRPr="000956AE">
        <w:rPr>
          <w:rFonts w:ascii="Arial" w:hAnsi="Arial" w:cs="Arial"/>
          <w:bCs/>
          <w:spacing w:val="37"/>
          <w:sz w:val="22"/>
          <w:szCs w:val="22"/>
          <w:lang w:val="en-US" w:eastAsia="en-US"/>
        </w:rPr>
        <w:t xml:space="preserve"> </w:t>
      </w:r>
      <w:r w:rsidRPr="000956AE">
        <w:rPr>
          <w:rFonts w:ascii="Arial" w:hAnsi="Arial" w:cs="Arial"/>
          <w:bCs/>
          <w:sz w:val="22"/>
          <w:szCs w:val="22"/>
          <w:lang w:val="en-US" w:eastAsia="en-US"/>
        </w:rPr>
        <w:t>on</w:t>
      </w:r>
      <w:r w:rsidRPr="000956AE">
        <w:rPr>
          <w:rFonts w:ascii="Arial" w:hAnsi="Arial" w:cs="Arial"/>
          <w:bCs/>
          <w:spacing w:val="36"/>
          <w:sz w:val="22"/>
          <w:szCs w:val="22"/>
          <w:lang w:val="en-US" w:eastAsia="en-US"/>
        </w:rPr>
        <w:t xml:space="preserve"> </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a</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dsc</w:t>
      </w:r>
      <w:r w:rsidRPr="000956AE">
        <w:rPr>
          <w:rFonts w:ascii="Arial" w:hAnsi="Arial" w:cs="Arial"/>
          <w:bCs/>
          <w:spacing w:val="-1"/>
          <w:sz w:val="22"/>
          <w:szCs w:val="22"/>
          <w:lang w:val="en-US" w:eastAsia="en-US"/>
        </w:rPr>
        <w:t>a</w:t>
      </w:r>
      <w:r w:rsidRPr="000956AE">
        <w:rPr>
          <w:rFonts w:ascii="Arial" w:hAnsi="Arial" w:cs="Arial"/>
          <w:bCs/>
          <w:sz w:val="22"/>
          <w:szCs w:val="22"/>
          <w:lang w:val="en-US" w:eastAsia="en-US"/>
        </w:rPr>
        <w:t>pe</w:t>
      </w:r>
      <w:r w:rsidRPr="000956AE">
        <w:rPr>
          <w:rFonts w:ascii="Arial" w:hAnsi="Arial" w:cs="Arial"/>
          <w:bCs/>
          <w:spacing w:val="33"/>
          <w:sz w:val="22"/>
          <w:szCs w:val="22"/>
          <w:lang w:val="en-US" w:eastAsia="en-US"/>
        </w:rPr>
        <w:t xml:space="preserve"> </w:t>
      </w:r>
      <w:r w:rsidRPr="000956AE">
        <w:rPr>
          <w:rFonts w:ascii="Arial" w:hAnsi="Arial" w:cs="Arial"/>
          <w:bCs/>
          <w:spacing w:val="3"/>
          <w:sz w:val="22"/>
          <w:szCs w:val="22"/>
          <w:lang w:val="en-US" w:eastAsia="en-US"/>
        </w:rPr>
        <w:t>f</w:t>
      </w:r>
      <w:r w:rsidRPr="000956AE">
        <w:rPr>
          <w:rFonts w:ascii="Arial" w:hAnsi="Arial" w:cs="Arial"/>
          <w:bCs/>
          <w:sz w:val="22"/>
          <w:szCs w:val="22"/>
          <w:lang w:val="en-US" w:eastAsia="en-US"/>
        </w:rPr>
        <w:t>e</w:t>
      </w:r>
      <w:r w:rsidRPr="000956AE">
        <w:rPr>
          <w:rFonts w:ascii="Arial" w:hAnsi="Arial" w:cs="Arial"/>
          <w:bCs/>
          <w:spacing w:val="-4"/>
          <w:sz w:val="22"/>
          <w:szCs w:val="22"/>
          <w:lang w:val="en-US" w:eastAsia="en-US"/>
        </w:rPr>
        <w:t>a</w:t>
      </w:r>
      <w:r w:rsidRPr="000956AE">
        <w:rPr>
          <w:rFonts w:ascii="Arial" w:hAnsi="Arial" w:cs="Arial"/>
          <w:bCs/>
          <w:sz w:val="22"/>
          <w:szCs w:val="22"/>
          <w:lang w:val="en-US" w:eastAsia="en-US"/>
        </w:rPr>
        <w:t>tu</w:t>
      </w:r>
      <w:r w:rsidRPr="000956AE">
        <w:rPr>
          <w:rFonts w:ascii="Arial" w:hAnsi="Arial" w:cs="Arial"/>
          <w:bCs/>
          <w:spacing w:val="-2"/>
          <w:sz w:val="22"/>
          <w:szCs w:val="22"/>
          <w:lang w:val="en-US" w:eastAsia="en-US"/>
        </w:rPr>
        <w:t>r</w:t>
      </w:r>
      <w:r w:rsidRPr="000956AE">
        <w:rPr>
          <w:rFonts w:ascii="Arial" w:hAnsi="Arial" w:cs="Arial"/>
          <w:bCs/>
          <w:sz w:val="22"/>
          <w:szCs w:val="22"/>
          <w:lang w:val="en-US" w:eastAsia="en-US"/>
        </w:rPr>
        <w:t>es</w:t>
      </w:r>
      <w:r w:rsidRPr="000956AE">
        <w:rPr>
          <w:rFonts w:ascii="Arial" w:hAnsi="Arial" w:cs="Arial"/>
          <w:bCs/>
          <w:spacing w:val="36"/>
          <w:sz w:val="22"/>
          <w:szCs w:val="22"/>
          <w:lang w:val="en-US" w:eastAsia="en-US"/>
        </w:rPr>
        <w:t xml:space="preserve"> </w:t>
      </w:r>
      <w:r w:rsidRPr="000956AE">
        <w:rPr>
          <w:rFonts w:ascii="Arial" w:hAnsi="Arial" w:cs="Arial"/>
          <w:bCs/>
          <w:sz w:val="22"/>
          <w:szCs w:val="22"/>
          <w:lang w:val="en-US" w:eastAsia="en-US"/>
        </w:rPr>
        <w:t>such</w:t>
      </w:r>
      <w:r w:rsidRPr="000956AE">
        <w:rPr>
          <w:rFonts w:ascii="Arial" w:hAnsi="Arial" w:cs="Arial"/>
          <w:bCs/>
          <w:spacing w:val="36"/>
          <w:sz w:val="22"/>
          <w:szCs w:val="22"/>
          <w:lang w:val="en-US" w:eastAsia="en-US"/>
        </w:rPr>
        <w:t xml:space="preserve"> </w:t>
      </w:r>
      <w:r w:rsidRPr="000956AE">
        <w:rPr>
          <w:rFonts w:ascii="Arial" w:hAnsi="Arial" w:cs="Arial"/>
          <w:bCs/>
          <w:sz w:val="22"/>
          <w:szCs w:val="22"/>
          <w:lang w:val="en-US" w:eastAsia="en-US"/>
        </w:rPr>
        <w:t>as mat</w:t>
      </w:r>
      <w:r w:rsidRPr="000956AE">
        <w:rPr>
          <w:rFonts w:ascii="Arial" w:hAnsi="Arial" w:cs="Arial"/>
          <w:bCs/>
          <w:spacing w:val="-3"/>
          <w:sz w:val="22"/>
          <w:szCs w:val="22"/>
          <w:lang w:val="en-US" w:eastAsia="en-US"/>
        </w:rPr>
        <w:t>u</w:t>
      </w:r>
      <w:r w:rsidRPr="000956AE">
        <w:rPr>
          <w:rFonts w:ascii="Arial" w:hAnsi="Arial" w:cs="Arial"/>
          <w:bCs/>
          <w:sz w:val="22"/>
          <w:szCs w:val="22"/>
          <w:lang w:val="en-US" w:eastAsia="en-US"/>
        </w:rPr>
        <w:t>re</w:t>
      </w:r>
      <w:r w:rsidRPr="000956AE">
        <w:rPr>
          <w:rFonts w:ascii="Arial" w:hAnsi="Arial" w:cs="Arial"/>
          <w:bCs/>
          <w:spacing w:val="24"/>
          <w:sz w:val="22"/>
          <w:szCs w:val="22"/>
          <w:lang w:val="en-US" w:eastAsia="en-US"/>
        </w:rPr>
        <w:t xml:space="preserve"> </w:t>
      </w:r>
      <w:r w:rsidRPr="000956AE">
        <w:rPr>
          <w:rFonts w:ascii="Arial" w:hAnsi="Arial" w:cs="Arial"/>
          <w:bCs/>
          <w:spacing w:val="-2"/>
          <w:sz w:val="22"/>
          <w:szCs w:val="22"/>
          <w:lang w:val="en-US" w:eastAsia="en-US"/>
        </w:rPr>
        <w:t>t</w:t>
      </w:r>
      <w:r w:rsidRPr="000956AE">
        <w:rPr>
          <w:rFonts w:ascii="Arial" w:hAnsi="Arial" w:cs="Arial"/>
          <w:bCs/>
          <w:sz w:val="22"/>
          <w:szCs w:val="22"/>
          <w:lang w:val="en-US" w:eastAsia="en-US"/>
        </w:rPr>
        <w:t>re</w:t>
      </w:r>
      <w:r w:rsidRPr="000956AE">
        <w:rPr>
          <w:rFonts w:ascii="Arial" w:hAnsi="Arial" w:cs="Arial"/>
          <w:bCs/>
          <w:spacing w:val="-1"/>
          <w:sz w:val="22"/>
          <w:szCs w:val="22"/>
          <w:lang w:val="en-US" w:eastAsia="en-US"/>
        </w:rPr>
        <w:t>e</w:t>
      </w:r>
      <w:r w:rsidRPr="000956AE">
        <w:rPr>
          <w:rFonts w:ascii="Arial" w:hAnsi="Arial" w:cs="Arial"/>
          <w:bCs/>
          <w:sz w:val="22"/>
          <w:szCs w:val="22"/>
          <w:lang w:val="en-US" w:eastAsia="en-US"/>
        </w:rPr>
        <w:t>s,</w:t>
      </w:r>
      <w:r w:rsidRPr="000956AE">
        <w:rPr>
          <w:rFonts w:ascii="Arial" w:hAnsi="Arial" w:cs="Arial"/>
          <w:bCs/>
          <w:spacing w:val="25"/>
          <w:sz w:val="22"/>
          <w:szCs w:val="22"/>
          <w:lang w:val="en-US" w:eastAsia="en-US"/>
        </w:rPr>
        <w:t xml:space="preserve"> </w:t>
      </w:r>
      <w:r w:rsidRPr="000956AE">
        <w:rPr>
          <w:rFonts w:ascii="Arial" w:hAnsi="Arial" w:cs="Arial"/>
          <w:bCs/>
          <w:sz w:val="22"/>
          <w:szCs w:val="22"/>
          <w:lang w:val="en-US" w:eastAsia="en-US"/>
        </w:rPr>
        <w:t>h</w:t>
      </w:r>
      <w:r w:rsidRPr="000956AE">
        <w:rPr>
          <w:rFonts w:ascii="Arial" w:hAnsi="Arial" w:cs="Arial"/>
          <w:bCs/>
          <w:spacing w:val="-1"/>
          <w:sz w:val="22"/>
          <w:szCs w:val="22"/>
          <w:lang w:val="en-US" w:eastAsia="en-US"/>
        </w:rPr>
        <w:t>e</w:t>
      </w:r>
      <w:r w:rsidRPr="000956AE">
        <w:rPr>
          <w:rFonts w:ascii="Arial" w:hAnsi="Arial" w:cs="Arial"/>
          <w:bCs/>
          <w:spacing w:val="-3"/>
          <w:sz w:val="22"/>
          <w:szCs w:val="22"/>
          <w:lang w:val="en-US" w:eastAsia="en-US"/>
        </w:rPr>
        <w:t>d</w:t>
      </w:r>
      <w:r w:rsidRPr="000956AE">
        <w:rPr>
          <w:rFonts w:ascii="Arial" w:hAnsi="Arial" w:cs="Arial"/>
          <w:bCs/>
          <w:spacing w:val="1"/>
          <w:sz w:val="22"/>
          <w:szCs w:val="22"/>
          <w:lang w:val="en-US" w:eastAsia="en-US"/>
        </w:rPr>
        <w:t>g</w:t>
      </w:r>
      <w:r w:rsidRPr="000956AE">
        <w:rPr>
          <w:rFonts w:ascii="Arial" w:hAnsi="Arial" w:cs="Arial"/>
          <w:bCs/>
          <w:spacing w:val="-3"/>
          <w:sz w:val="22"/>
          <w:szCs w:val="22"/>
          <w:lang w:val="en-US" w:eastAsia="en-US"/>
        </w:rPr>
        <w:t>e</w:t>
      </w:r>
      <w:r w:rsidRPr="000956AE">
        <w:rPr>
          <w:rFonts w:ascii="Arial" w:hAnsi="Arial" w:cs="Arial"/>
          <w:bCs/>
          <w:sz w:val="22"/>
          <w:szCs w:val="22"/>
          <w:lang w:val="en-US" w:eastAsia="en-US"/>
        </w:rPr>
        <w:t>ro</w:t>
      </w:r>
      <w:r w:rsidRPr="000956AE">
        <w:rPr>
          <w:rFonts w:ascii="Arial" w:hAnsi="Arial" w:cs="Arial"/>
          <w:bCs/>
          <w:spacing w:val="-4"/>
          <w:sz w:val="22"/>
          <w:szCs w:val="22"/>
          <w:lang w:val="en-US" w:eastAsia="en-US"/>
        </w:rPr>
        <w:t>w</w:t>
      </w:r>
      <w:r w:rsidRPr="000956AE">
        <w:rPr>
          <w:rFonts w:ascii="Arial" w:hAnsi="Arial" w:cs="Arial"/>
          <w:bCs/>
          <w:sz w:val="22"/>
          <w:szCs w:val="22"/>
          <w:lang w:val="en-US" w:eastAsia="en-US"/>
        </w:rPr>
        <w:t>s,</w:t>
      </w:r>
      <w:r w:rsidRPr="000956AE">
        <w:rPr>
          <w:rFonts w:ascii="Arial" w:hAnsi="Arial" w:cs="Arial"/>
          <w:bCs/>
          <w:spacing w:val="25"/>
          <w:sz w:val="22"/>
          <w:szCs w:val="22"/>
          <w:lang w:val="en-US" w:eastAsia="en-US"/>
        </w:rPr>
        <w:t xml:space="preserve"> </w:t>
      </w:r>
      <w:r w:rsidRPr="000956AE">
        <w:rPr>
          <w:rFonts w:ascii="Arial" w:hAnsi="Arial" w:cs="Arial"/>
          <w:bCs/>
          <w:sz w:val="22"/>
          <w:szCs w:val="22"/>
          <w:lang w:val="en-US" w:eastAsia="en-US"/>
        </w:rPr>
        <w:t>p</w:t>
      </w:r>
      <w:r w:rsidRPr="000956AE">
        <w:rPr>
          <w:rFonts w:ascii="Arial" w:hAnsi="Arial" w:cs="Arial"/>
          <w:bCs/>
          <w:spacing w:val="-1"/>
          <w:sz w:val="22"/>
          <w:szCs w:val="22"/>
          <w:lang w:val="en-US" w:eastAsia="en-US"/>
        </w:rPr>
        <w:t>o</w:t>
      </w:r>
      <w:r w:rsidRPr="000956AE">
        <w:rPr>
          <w:rFonts w:ascii="Arial" w:hAnsi="Arial" w:cs="Arial"/>
          <w:bCs/>
          <w:sz w:val="22"/>
          <w:szCs w:val="22"/>
          <w:lang w:val="en-US" w:eastAsia="en-US"/>
        </w:rPr>
        <w:t>n</w:t>
      </w:r>
      <w:r w:rsidRPr="000956AE">
        <w:rPr>
          <w:rFonts w:ascii="Arial" w:hAnsi="Arial" w:cs="Arial"/>
          <w:bCs/>
          <w:spacing w:val="-1"/>
          <w:sz w:val="22"/>
          <w:szCs w:val="22"/>
          <w:lang w:val="en-US" w:eastAsia="en-US"/>
        </w:rPr>
        <w:t>d</w:t>
      </w:r>
      <w:r w:rsidRPr="000956AE">
        <w:rPr>
          <w:rFonts w:ascii="Arial" w:hAnsi="Arial" w:cs="Arial"/>
          <w:bCs/>
          <w:sz w:val="22"/>
          <w:szCs w:val="22"/>
          <w:lang w:val="en-US" w:eastAsia="en-US"/>
        </w:rPr>
        <w:t>s</w:t>
      </w:r>
      <w:r w:rsidRPr="000956AE">
        <w:rPr>
          <w:rFonts w:ascii="Arial" w:hAnsi="Arial" w:cs="Arial"/>
          <w:bCs/>
          <w:spacing w:val="24"/>
          <w:sz w:val="22"/>
          <w:szCs w:val="22"/>
          <w:lang w:val="en-US" w:eastAsia="en-US"/>
        </w:rPr>
        <w:t xml:space="preserve"> </w:t>
      </w:r>
      <w:r w:rsidRPr="000956AE">
        <w:rPr>
          <w:rFonts w:ascii="Arial" w:hAnsi="Arial" w:cs="Arial"/>
          <w:bCs/>
          <w:sz w:val="22"/>
          <w:szCs w:val="22"/>
          <w:lang w:val="en-US" w:eastAsia="en-US"/>
        </w:rPr>
        <w:t>a</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d</w:t>
      </w:r>
      <w:r w:rsidRPr="000956AE">
        <w:rPr>
          <w:rFonts w:ascii="Arial" w:hAnsi="Arial" w:cs="Arial"/>
          <w:bCs/>
          <w:spacing w:val="24"/>
          <w:sz w:val="22"/>
          <w:szCs w:val="22"/>
          <w:lang w:val="en-US" w:eastAsia="en-US"/>
        </w:rPr>
        <w:t xml:space="preserve"> </w:t>
      </w:r>
      <w:r w:rsidRPr="000956AE">
        <w:rPr>
          <w:rFonts w:ascii="Arial" w:hAnsi="Arial" w:cs="Arial"/>
          <w:bCs/>
          <w:spacing w:val="-4"/>
          <w:sz w:val="22"/>
          <w:szCs w:val="22"/>
          <w:lang w:val="en-US" w:eastAsia="en-US"/>
        </w:rPr>
        <w:t>w</w:t>
      </w:r>
      <w:r w:rsidRPr="000956AE">
        <w:rPr>
          <w:rFonts w:ascii="Arial" w:hAnsi="Arial" w:cs="Arial"/>
          <w:bCs/>
          <w:sz w:val="22"/>
          <w:szCs w:val="22"/>
          <w:lang w:val="en-US" w:eastAsia="en-US"/>
        </w:rPr>
        <w:t>aterco</w:t>
      </w:r>
      <w:r w:rsidRPr="000956AE">
        <w:rPr>
          <w:rFonts w:ascii="Arial" w:hAnsi="Arial" w:cs="Arial"/>
          <w:bCs/>
          <w:spacing w:val="-1"/>
          <w:sz w:val="22"/>
          <w:szCs w:val="22"/>
          <w:lang w:val="en-US" w:eastAsia="en-US"/>
        </w:rPr>
        <w:t>u</w:t>
      </w:r>
      <w:r w:rsidRPr="000956AE">
        <w:rPr>
          <w:rFonts w:ascii="Arial" w:hAnsi="Arial" w:cs="Arial"/>
          <w:bCs/>
          <w:spacing w:val="-2"/>
          <w:sz w:val="22"/>
          <w:szCs w:val="22"/>
          <w:lang w:val="en-US" w:eastAsia="en-US"/>
        </w:rPr>
        <w:t>r</w:t>
      </w:r>
      <w:r w:rsidRPr="000956AE">
        <w:rPr>
          <w:rFonts w:ascii="Arial" w:hAnsi="Arial" w:cs="Arial"/>
          <w:bCs/>
          <w:sz w:val="22"/>
          <w:szCs w:val="22"/>
          <w:lang w:val="en-US" w:eastAsia="en-US"/>
        </w:rPr>
        <w:t>ses.</w:t>
      </w:r>
      <w:r w:rsidRPr="000956AE">
        <w:rPr>
          <w:rFonts w:ascii="Arial" w:hAnsi="Arial" w:cs="Arial"/>
          <w:bCs/>
          <w:spacing w:val="50"/>
          <w:sz w:val="22"/>
          <w:szCs w:val="22"/>
          <w:lang w:val="en-US" w:eastAsia="en-US"/>
        </w:rPr>
        <w:t xml:space="preserve"> </w:t>
      </w:r>
      <w:r w:rsidRPr="000956AE">
        <w:rPr>
          <w:rFonts w:ascii="Arial" w:hAnsi="Arial" w:cs="Arial"/>
          <w:bCs/>
          <w:sz w:val="22"/>
          <w:szCs w:val="22"/>
          <w:lang w:val="en-US" w:eastAsia="en-US"/>
        </w:rPr>
        <w:t>In</w:t>
      </w:r>
      <w:r w:rsidRPr="000956AE">
        <w:rPr>
          <w:rFonts w:ascii="Arial" w:hAnsi="Arial" w:cs="Arial"/>
          <w:bCs/>
          <w:spacing w:val="24"/>
          <w:sz w:val="22"/>
          <w:szCs w:val="22"/>
          <w:lang w:val="en-US" w:eastAsia="en-US"/>
        </w:rPr>
        <w:t xml:space="preserve"> </w:t>
      </w:r>
      <w:r w:rsidRPr="000956AE">
        <w:rPr>
          <w:rFonts w:ascii="Arial" w:hAnsi="Arial" w:cs="Arial"/>
          <w:bCs/>
          <w:sz w:val="22"/>
          <w:szCs w:val="22"/>
          <w:lang w:val="en-US" w:eastAsia="en-US"/>
        </w:rPr>
        <w:t>s</w:t>
      </w:r>
      <w:r w:rsidRPr="000956AE">
        <w:rPr>
          <w:rFonts w:ascii="Arial" w:hAnsi="Arial" w:cs="Arial"/>
          <w:bCs/>
          <w:spacing w:val="-3"/>
          <w:sz w:val="22"/>
          <w:szCs w:val="22"/>
          <w:lang w:val="en-US" w:eastAsia="en-US"/>
        </w:rPr>
        <w:t>o</w:t>
      </w:r>
      <w:r w:rsidRPr="000956AE">
        <w:rPr>
          <w:rFonts w:ascii="Arial" w:hAnsi="Arial" w:cs="Arial"/>
          <w:bCs/>
          <w:spacing w:val="5"/>
          <w:sz w:val="22"/>
          <w:szCs w:val="22"/>
          <w:lang w:val="en-US" w:eastAsia="en-US"/>
        </w:rPr>
        <w:t>m</w:t>
      </w:r>
      <w:r w:rsidRPr="000956AE">
        <w:rPr>
          <w:rFonts w:ascii="Arial" w:hAnsi="Arial" w:cs="Arial"/>
          <w:bCs/>
          <w:sz w:val="22"/>
          <w:szCs w:val="22"/>
          <w:lang w:val="en-US" w:eastAsia="en-US"/>
        </w:rPr>
        <w:t>e</w:t>
      </w:r>
      <w:r w:rsidRPr="000956AE">
        <w:rPr>
          <w:rFonts w:ascii="Arial" w:hAnsi="Arial" w:cs="Arial"/>
          <w:bCs/>
          <w:spacing w:val="24"/>
          <w:sz w:val="22"/>
          <w:szCs w:val="22"/>
          <w:lang w:val="en-US" w:eastAsia="en-US"/>
        </w:rPr>
        <w:t xml:space="preserve"> </w:t>
      </w:r>
      <w:r w:rsidRPr="000956AE">
        <w:rPr>
          <w:rFonts w:ascii="Arial" w:hAnsi="Arial" w:cs="Arial"/>
          <w:bCs/>
          <w:sz w:val="22"/>
          <w:szCs w:val="22"/>
          <w:lang w:val="en-US" w:eastAsia="en-US"/>
        </w:rPr>
        <w:t>c</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rc</w:t>
      </w:r>
      <w:r w:rsidRPr="000956AE">
        <w:rPr>
          <w:rFonts w:ascii="Arial" w:hAnsi="Arial" w:cs="Arial"/>
          <w:bCs/>
          <w:spacing w:val="-3"/>
          <w:sz w:val="22"/>
          <w:szCs w:val="22"/>
          <w:lang w:val="en-US" w:eastAsia="en-US"/>
        </w:rPr>
        <w:t>u</w:t>
      </w:r>
      <w:r w:rsidRPr="000956AE">
        <w:rPr>
          <w:rFonts w:ascii="Arial" w:hAnsi="Arial" w:cs="Arial"/>
          <w:bCs/>
          <w:sz w:val="22"/>
          <w:szCs w:val="22"/>
          <w:lang w:val="en-US" w:eastAsia="en-US"/>
        </w:rPr>
        <w:t>m</w:t>
      </w:r>
      <w:r w:rsidRPr="000956AE">
        <w:rPr>
          <w:rFonts w:ascii="Arial" w:hAnsi="Arial" w:cs="Arial"/>
          <w:bCs/>
          <w:spacing w:val="-3"/>
          <w:sz w:val="22"/>
          <w:szCs w:val="22"/>
          <w:lang w:val="en-US" w:eastAsia="en-US"/>
        </w:rPr>
        <w:t>s</w:t>
      </w:r>
      <w:r w:rsidRPr="000956AE">
        <w:rPr>
          <w:rFonts w:ascii="Arial" w:hAnsi="Arial" w:cs="Arial"/>
          <w:bCs/>
          <w:sz w:val="22"/>
          <w:szCs w:val="22"/>
          <w:lang w:val="en-US" w:eastAsia="en-US"/>
        </w:rPr>
        <w:t>t</w:t>
      </w:r>
      <w:r w:rsidRPr="000956AE">
        <w:rPr>
          <w:rFonts w:ascii="Arial" w:hAnsi="Arial" w:cs="Arial"/>
          <w:bCs/>
          <w:spacing w:val="-3"/>
          <w:sz w:val="22"/>
          <w:szCs w:val="22"/>
          <w:lang w:val="en-US" w:eastAsia="en-US"/>
        </w:rPr>
        <w:t>a</w:t>
      </w:r>
      <w:r w:rsidRPr="000956AE">
        <w:rPr>
          <w:rFonts w:ascii="Arial" w:hAnsi="Arial" w:cs="Arial"/>
          <w:bCs/>
          <w:sz w:val="22"/>
          <w:szCs w:val="22"/>
          <w:lang w:val="en-US" w:eastAsia="en-US"/>
        </w:rPr>
        <w:t>nc</w:t>
      </w:r>
      <w:r w:rsidRPr="000956AE">
        <w:rPr>
          <w:rFonts w:ascii="Arial" w:hAnsi="Arial" w:cs="Arial"/>
          <w:bCs/>
          <w:spacing w:val="-1"/>
          <w:sz w:val="22"/>
          <w:szCs w:val="22"/>
          <w:lang w:val="en-US" w:eastAsia="en-US"/>
        </w:rPr>
        <w:t>e</w:t>
      </w:r>
      <w:r w:rsidRPr="000956AE">
        <w:rPr>
          <w:rFonts w:ascii="Arial" w:hAnsi="Arial" w:cs="Arial"/>
          <w:bCs/>
          <w:sz w:val="22"/>
          <w:szCs w:val="22"/>
          <w:lang w:val="en-US" w:eastAsia="en-US"/>
        </w:rPr>
        <w:t>s</w:t>
      </w:r>
      <w:r w:rsidRPr="000956AE">
        <w:rPr>
          <w:rFonts w:ascii="Arial" w:hAnsi="Arial" w:cs="Arial"/>
          <w:bCs/>
          <w:spacing w:val="24"/>
          <w:sz w:val="22"/>
          <w:szCs w:val="22"/>
          <w:lang w:val="en-US" w:eastAsia="en-US"/>
        </w:rPr>
        <w:t xml:space="preserve"> </w:t>
      </w:r>
      <w:r w:rsidRPr="000956AE">
        <w:rPr>
          <w:rFonts w:ascii="Arial" w:hAnsi="Arial" w:cs="Arial"/>
          <w:bCs/>
          <w:spacing w:val="-4"/>
          <w:sz w:val="22"/>
          <w:szCs w:val="22"/>
          <w:lang w:val="en-US" w:eastAsia="en-US"/>
        </w:rPr>
        <w:t>w</w:t>
      </w:r>
      <w:r w:rsidRPr="000956AE">
        <w:rPr>
          <w:rFonts w:ascii="Arial" w:hAnsi="Arial" w:cs="Arial"/>
          <w:bCs/>
          <w:sz w:val="22"/>
          <w:szCs w:val="22"/>
          <w:lang w:val="en-US" w:eastAsia="en-US"/>
        </w:rPr>
        <w:t>h</w:t>
      </w:r>
      <w:r w:rsidRPr="000956AE">
        <w:rPr>
          <w:rFonts w:ascii="Arial" w:hAnsi="Arial" w:cs="Arial"/>
          <w:bCs/>
          <w:spacing w:val="-1"/>
          <w:sz w:val="22"/>
          <w:szCs w:val="22"/>
          <w:lang w:val="en-US" w:eastAsia="en-US"/>
        </w:rPr>
        <w:t>e</w:t>
      </w:r>
      <w:r w:rsidRPr="000956AE">
        <w:rPr>
          <w:rFonts w:ascii="Arial" w:hAnsi="Arial" w:cs="Arial"/>
          <w:bCs/>
          <w:sz w:val="22"/>
          <w:szCs w:val="22"/>
          <w:lang w:val="en-US" w:eastAsia="en-US"/>
        </w:rPr>
        <w:t>re, on b</w:t>
      </w:r>
      <w:r w:rsidRPr="000956AE">
        <w:rPr>
          <w:rFonts w:ascii="Arial" w:hAnsi="Arial" w:cs="Arial"/>
          <w:bCs/>
          <w:spacing w:val="-1"/>
          <w:sz w:val="22"/>
          <w:szCs w:val="22"/>
          <w:lang w:val="en-US" w:eastAsia="en-US"/>
        </w:rPr>
        <w:t>a</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a</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ce,</w:t>
      </w:r>
      <w:r w:rsidRPr="000956AE">
        <w:rPr>
          <w:rFonts w:ascii="Arial" w:hAnsi="Arial" w:cs="Arial"/>
          <w:bCs/>
          <w:spacing w:val="1"/>
          <w:sz w:val="22"/>
          <w:szCs w:val="22"/>
          <w:lang w:val="en-US" w:eastAsia="en-US"/>
        </w:rPr>
        <w:t xml:space="preserve"> </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t</w:t>
      </w:r>
      <w:r w:rsidRPr="000956AE">
        <w:rPr>
          <w:rFonts w:ascii="Arial" w:hAnsi="Arial" w:cs="Arial"/>
          <w:bCs/>
          <w:spacing w:val="2"/>
          <w:sz w:val="22"/>
          <w:szCs w:val="22"/>
          <w:lang w:val="en-US" w:eastAsia="en-US"/>
        </w:rPr>
        <w:t xml:space="preserve"> </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s</w:t>
      </w:r>
      <w:r w:rsidRPr="000956AE">
        <w:rPr>
          <w:rFonts w:ascii="Arial" w:hAnsi="Arial" w:cs="Arial"/>
          <w:bCs/>
          <w:spacing w:val="1"/>
          <w:sz w:val="22"/>
          <w:szCs w:val="22"/>
          <w:lang w:val="en-US" w:eastAsia="en-US"/>
        </w:rPr>
        <w:t xml:space="preserve"> </w:t>
      </w:r>
      <w:r w:rsidRPr="000956AE">
        <w:rPr>
          <w:rFonts w:ascii="Arial" w:hAnsi="Arial" w:cs="Arial"/>
          <w:bCs/>
          <w:sz w:val="22"/>
          <w:szCs w:val="22"/>
          <w:lang w:val="en-US" w:eastAsia="en-US"/>
        </w:rPr>
        <w:t>co</w:t>
      </w:r>
      <w:r w:rsidRPr="000956AE">
        <w:rPr>
          <w:rFonts w:ascii="Arial" w:hAnsi="Arial" w:cs="Arial"/>
          <w:bCs/>
          <w:spacing w:val="-1"/>
          <w:sz w:val="22"/>
          <w:szCs w:val="22"/>
          <w:lang w:val="en-US" w:eastAsia="en-US"/>
        </w:rPr>
        <w:t>n</w:t>
      </w:r>
      <w:r w:rsidRPr="000956AE">
        <w:rPr>
          <w:rFonts w:ascii="Arial" w:hAnsi="Arial" w:cs="Arial"/>
          <w:bCs/>
          <w:sz w:val="22"/>
          <w:szCs w:val="22"/>
          <w:lang w:val="en-US" w:eastAsia="en-US"/>
        </w:rPr>
        <w:t>s</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d</w:t>
      </w:r>
      <w:r w:rsidRPr="000956AE">
        <w:rPr>
          <w:rFonts w:ascii="Arial" w:hAnsi="Arial" w:cs="Arial"/>
          <w:bCs/>
          <w:spacing w:val="-1"/>
          <w:sz w:val="22"/>
          <w:szCs w:val="22"/>
          <w:lang w:val="en-US" w:eastAsia="en-US"/>
        </w:rPr>
        <w:t>e</w:t>
      </w:r>
      <w:r w:rsidRPr="000956AE">
        <w:rPr>
          <w:rFonts w:ascii="Arial" w:hAnsi="Arial" w:cs="Arial"/>
          <w:bCs/>
          <w:spacing w:val="3"/>
          <w:sz w:val="22"/>
          <w:szCs w:val="22"/>
          <w:lang w:val="en-US" w:eastAsia="en-US"/>
        </w:rPr>
        <w:t>r</w:t>
      </w:r>
      <w:r w:rsidRPr="000956AE">
        <w:rPr>
          <w:rFonts w:ascii="Arial" w:hAnsi="Arial" w:cs="Arial"/>
          <w:bCs/>
          <w:sz w:val="22"/>
          <w:szCs w:val="22"/>
          <w:lang w:val="en-US" w:eastAsia="en-US"/>
        </w:rPr>
        <w:t>ed acc</w:t>
      </w:r>
      <w:r w:rsidRPr="000956AE">
        <w:rPr>
          <w:rFonts w:ascii="Arial" w:hAnsi="Arial" w:cs="Arial"/>
          <w:bCs/>
          <w:spacing w:val="-1"/>
          <w:sz w:val="22"/>
          <w:szCs w:val="22"/>
          <w:lang w:val="en-US" w:eastAsia="en-US"/>
        </w:rPr>
        <w:t>e</w:t>
      </w:r>
      <w:r w:rsidRPr="000956AE">
        <w:rPr>
          <w:rFonts w:ascii="Arial" w:hAnsi="Arial" w:cs="Arial"/>
          <w:bCs/>
          <w:sz w:val="22"/>
          <w:szCs w:val="22"/>
          <w:lang w:val="en-US" w:eastAsia="en-US"/>
        </w:rPr>
        <w:t>ptab</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 xml:space="preserve">e </w:t>
      </w:r>
      <w:r w:rsidRPr="000956AE">
        <w:rPr>
          <w:rFonts w:ascii="Arial" w:hAnsi="Arial" w:cs="Arial"/>
          <w:bCs/>
          <w:spacing w:val="1"/>
          <w:sz w:val="22"/>
          <w:szCs w:val="22"/>
          <w:lang w:val="en-US" w:eastAsia="en-US"/>
        </w:rPr>
        <w:t>t</w:t>
      </w:r>
      <w:r w:rsidRPr="000956AE">
        <w:rPr>
          <w:rFonts w:ascii="Arial" w:hAnsi="Arial" w:cs="Arial"/>
          <w:bCs/>
          <w:sz w:val="22"/>
          <w:szCs w:val="22"/>
          <w:lang w:val="en-US" w:eastAsia="en-US"/>
        </w:rPr>
        <w:t xml:space="preserve">o </w:t>
      </w:r>
      <w:r w:rsidRPr="000956AE">
        <w:rPr>
          <w:rFonts w:ascii="Arial" w:hAnsi="Arial" w:cs="Arial"/>
          <w:bCs/>
          <w:spacing w:val="1"/>
          <w:sz w:val="22"/>
          <w:szCs w:val="22"/>
          <w:lang w:val="en-US" w:eastAsia="en-US"/>
        </w:rPr>
        <w:t>r</w:t>
      </w:r>
      <w:r w:rsidRPr="000956AE">
        <w:rPr>
          <w:rFonts w:ascii="Arial" w:hAnsi="Arial" w:cs="Arial"/>
          <w:bCs/>
          <w:sz w:val="22"/>
          <w:szCs w:val="22"/>
          <w:lang w:val="en-US" w:eastAsia="en-US"/>
        </w:rPr>
        <w:t>emo</w:t>
      </w:r>
      <w:r w:rsidRPr="000956AE">
        <w:rPr>
          <w:rFonts w:ascii="Arial" w:hAnsi="Arial" w:cs="Arial"/>
          <w:bCs/>
          <w:spacing w:val="-3"/>
          <w:sz w:val="22"/>
          <w:szCs w:val="22"/>
          <w:lang w:val="en-US" w:eastAsia="en-US"/>
        </w:rPr>
        <w:t>v</w:t>
      </w:r>
      <w:r w:rsidRPr="000956AE">
        <w:rPr>
          <w:rFonts w:ascii="Arial" w:hAnsi="Arial" w:cs="Arial"/>
          <w:bCs/>
          <w:sz w:val="22"/>
          <w:szCs w:val="22"/>
          <w:lang w:val="en-US" w:eastAsia="en-US"/>
        </w:rPr>
        <w:t>e one or</w:t>
      </w:r>
      <w:r w:rsidRPr="000956AE">
        <w:rPr>
          <w:rFonts w:ascii="Arial" w:hAnsi="Arial" w:cs="Arial"/>
          <w:bCs/>
          <w:spacing w:val="2"/>
          <w:sz w:val="22"/>
          <w:szCs w:val="22"/>
          <w:lang w:val="en-US" w:eastAsia="en-US"/>
        </w:rPr>
        <w:t xml:space="preserve"> </w:t>
      </w:r>
      <w:r w:rsidRPr="000956AE">
        <w:rPr>
          <w:rFonts w:ascii="Arial" w:hAnsi="Arial" w:cs="Arial"/>
          <w:bCs/>
          <w:sz w:val="22"/>
          <w:szCs w:val="22"/>
          <w:lang w:val="en-US" w:eastAsia="en-US"/>
        </w:rPr>
        <w:t>more</w:t>
      </w:r>
      <w:r w:rsidRPr="000956AE">
        <w:rPr>
          <w:rFonts w:ascii="Arial" w:hAnsi="Arial" w:cs="Arial"/>
          <w:bCs/>
          <w:spacing w:val="1"/>
          <w:sz w:val="22"/>
          <w:szCs w:val="22"/>
          <w:lang w:val="en-US" w:eastAsia="en-US"/>
        </w:rPr>
        <w:t xml:space="preserve"> </w:t>
      </w:r>
      <w:r w:rsidRPr="000956AE">
        <w:rPr>
          <w:rFonts w:ascii="Arial" w:hAnsi="Arial" w:cs="Arial"/>
          <w:bCs/>
          <w:sz w:val="22"/>
          <w:szCs w:val="22"/>
          <w:lang w:val="en-US" w:eastAsia="en-US"/>
        </w:rPr>
        <w:t>of</w:t>
      </w:r>
      <w:r w:rsidRPr="000956AE">
        <w:rPr>
          <w:rFonts w:ascii="Arial" w:hAnsi="Arial" w:cs="Arial"/>
          <w:bCs/>
          <w:spacing w:val="1"/>
          <w:sz w:val="22"/>
          <w:szCs w:val="22"/>
          <w:lang w:val="en-US" w:eastAsia="en-US"/>
        </w:rPr>
        <w:t xml:space="preserve"> </w:t>
      </w:r>
      <w:r w:rsidRPr="000956AE">
        <w:rPr>
          <w:rFonts w:ascii="Arial" w:hAnsi="Arial" w:cs="Arial"/>
          <w:bCs/>
          <w:sz w:val="22"/>
          <w:szCs w:val="22"/>
          <w:lang w:val="en-US" w:eastAsia="en-US"/>
        </w:rPr>
        <w:t>th</w:t>
      </w:r>
      <w:r w:rsidRPr="000956AE">
        <w:rPr>
          <w:rFonts w:ascii="Arial" w:hAnsi="Arial" w:cs="Arial"/>
          <w:bCs/>
          <w:spacing w:val="-1"/>
          <w:sz w:val="22"/>
          <w:szCs w:val="22"/>
          <w:lang w:val="en-US" w:eastAsia="en-US"/>
        </w:rPr>
        <w:t>e</w:t>
      </w:r>
      <w:r w:rsidRPr="000956AE">
        <w:rPr>
          <w:rFonts w:ascii="Arial" w:hAnsi="Arial" w:cs="Arial"/>
          <w:bCs/>
          <w:sz w:val="22"/>
          <w:szCs w:val="22"/>
          <w:lang w:val="en-US" w:eastAsia="en-US"/>
        </w:rPr>
        <w:t>se</w:t>
      </w:r>
      <w:r w:rsidRPr="000956AE">
        <w:rPr>
          <w:rFonts w:ascii="Arial" w:hAnsi="Arial" w:cs="Arial"/>
          <w:bCs/>
          <w:spacing w:val="-2"/>
          <w:sz w:val="22"/>
          <w:szCs w:val="22"/>
          <w:lang w:val="en-US" w:eastAsia="en-US"/>
        </w:rPr>
        <w:t xml:space="preserve"> </w:t>
      </w:r>
      <w:r w:rsidRPr="000956AE">
        <w:rPr>
          <w:rFonts w:ascii="Arial" w:hAnsi="Arial" w:cs="Arial"/>
          <w:bCs/>
          <w:spacing w:val="3"/>
          <w:sz w:val="22"/>
          <w:szCs w:val="22"/>
          <w:lang w:val="en-US" w:eastAsia="en-US"/>
        </w:rPr>
        <w:t>f</w:t>
      </w:r>
      <w:r w:rsidRPr="000956AE">
        <w:rPr>
          <w:rFonts w:ascii="Arial" w:hAnsi="Arial" w:cs="Arial"/>
          <w:bCs/>
          <w:spacing w:val="-3"/>
          <w:sz w:val="22"/>
          <w:szCs w:val="22"/>
          <w:lang w:val="en-US" w:eastAsia="en-US"/>
        </w:rPr>
        <w:t>e</w:t>
      </w:r>
      <w:r w:rsidRPr="000956AE">
        <w:rPr>
          <w:rFonts w:ascii="Arial" w:hAnsi="Arial" w:cs="Arial"/>
          <w:bCs/>
          <w:sz w:val="22"/>
          <w:szCs w:val="22"/>
          <w:lang w:val="en-US" w:eastAsia="en-US"/>
        </w:rPr>
        <w:t>ature</w:t>
      </w:r>
      <w:r w:rsidRPr="000956AE">
        <w:rPr>
          <w:rFonts w:ascii="Arial" w:hAnsi="Arial" w:cs="Arial"/>
          <w:bCs/>
          <w:spacing w:val="-3"/>
          <w:sz w:val="22"/>
          <w:szCs w:val="22"/>
          <w:lang w:val="en-US" w:eastAsia="en-US"/>
        </w:rPr>
        <w:t>s</w:t>
      </w:r>
      <w:r w:rsidRPr="000956AE">
        <w:rPr>
          <w:rFonts w:ascii="Arial" w:hAnsi="Arial" w:cs="Arial"/>
          <w:bCs/>
          <w:sz w:val="22"/>
          <w:szCs w:val="22"/>
          <w:lang w:val="en-US" w:eastAsia="en-US"/>
        </w:rPr>
        <w:t>,</w:t>
      </w:r>
      <w:r w:rsidRPr="000956AE">
        <w:rPr>
          <w:rFonts w:ascii="Arial" w:hAnsi="Arial" w:cs="Arial"/>
          <w:bCs/>
          <w:spacing w:val="2"/>
          <w:sz w:val="22"/>
          <w:szCs w:val="22"/>
          <w:lang w:val="en-US" w:eastAsia="en-US"/>
        </w:rPr>
        <w:t xml:space="preserve"> </w:t>
      </w:r>
      <w:r w:rsidRPr="000956AE">
        <w:rPr>
          <w:rFonts w:ascii="Arial" w:hAnsi="Arial" w:cs="Arial"/>
          <w:bCs/>
          <w:sz w:val="22"/>
          <w:szCs w:val="22"/>
          <w:lang w:val="en-US" w:eastAsia="en-US"/>
        </w:rPr>
        <w:t>th</w:t>
      </w:r>
      <w:r w:rsidRPr="000956AE">
        <w:rPr>
          <w:rFonts w:ascii="Arial" w:hAnsi="Arial" w:cs="Arial"/>
          <w:bCs/>
          <w:spacing w:val="-1"/>
          <w:sz w:val="22"/>
          <w:szCs w:val="22"/>
          <w:lang w:val="en-US" w:eastAsia="en-US"/>
        </w:rPr>
        <w:t>e</w:t>
      </w:r>
      <w:r w:rsidRPr="000956AE">
        <w:rPr>
          <w:rFonts w:ascii="Arial" w:hAnsi="Arial" w:cs="Arial"/>
          <w:bCs/>
          <w:sz w:val="22"/>
          <w:szCs w:val="22"/>
          <w:lang w:val="en-US" w:eastAsia="en-US"/>
        </w:rPr>
        <w:t>n m</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t</w:t>
      </w:r>
      <w:r w:rsidRPr="000956AE">
        <w:rPr>
          <w:rFonts w:ascii="Arial" w:hAnsi="Arial" w:cs="Arial"/>
          <w:bCs/>
          <w:spacing w:val="-2"/>
          <w:sz w:val="22"/>
          <w:szCs w:val="22"/>
          <w:lang w:val="en-US" w:eastAsia="en-US"/>
        </w:rPr>
        <w:t>i</w:t>
      </w:r>
      <w:r w:rsidRPr="000956AE">
        <w:rPr>
          <w:rFonts w:ascii="Arial" w:hAnsi="Arial" w:cs="Arial"/>
          <w:bCs/>
          <w:spacing w:val="1"/>
          <w:sz w:val="22"/>
          <w:szCs w:val="22"/>
          <w:lang w:val="en-US" w:eastAsia="en-US"/>
        </w:rPr>
        <w:t>g</w:t>
      </w:r>
      <w:r w:rsidRPr="000956AE">
        <w:rPr>
          <w:rFonts w:ascii="Arial" w:hAnsi="Arial" w:cs="Arial"/>
          <w:bCs/>
          <w:spacing w:val="-3"/>
          <w:sz w:val="22"/>
          <w:szCs w:val="22"/>
          <w:lang w:val="en-US" w:eastAsia="en-US"/>
        </w:rPr>
        <w:t>a</w:t>
      </w:r>
      <w:r w:rsidRPr="000956AE">
        <w:rPr>
          <w:rFonts w:ascii="Arial" w:hAnsi="Arial" w:cs="Arial"/>
          <w:bCs/>
          <w:sz w:val="22"/>
          <w:szCs w:val="22"/>
          <w:lang w:val="en-US" w:eastAsia="en-US"/>
        </w:rPr>
        <w:t>t</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on</w:t>
      </w:r>
      <w:r w:rsidRPr="000956AE">
        <w:rPr>
          <w:rFonts w:ascii="Arial" w:hAnsi="Arial" w:cs="Arial"/>
          <w:bCs/>
          <w:spacing w:val="-2"/>
          <w:sz w:val="22"/>
          <w:szCs w:val="22"/>
          <w:lang w:val="en-US" w:eastAsia="en-US"/>
        </w:rPr>
        <w:t xml:space="preserve"> </w:t>
      </w:r>
      <w:r w:rsidRPr="000956AE">
        <w:rPr>
          <w:rFonts w:ascii="Arial" w:hAnsi="Arial" w:cs="Arial"/>
          <w:bCs/>
          <w:sz w:val="22"/>
          <w:szCs w:val="22"/>
          <w:lang w:val="en-US" w:eastAsia="en-US"/>
        </w:rPr>
        <w:t>me</w:t>
      </w:r>
      <w:r w:rsidRPr="000956AE">
        <w:rPr>
          <w:rFonts w:ascii="Arial" w:hAnsi="Arial" w:cs="Arial"/>
          <w:bCs/>
          <w:spacing w:val="-1"/>
          <w:sz w:val="22"/>
          <w:szCs w:val="22"/>
          <w:lang w:val="en-US" w:eastAsia="en-US"/>
        </w:rPr>
        <w:t>a</w:t>
      </w:r>
      <w:r w:rsidRPr="000956AE">
        <w:rPr>
          <w:rFonts w:ascii="Arial" w:hAnsi="Arial" w:cs="Arial"/>
          <w:bCs/>
          <w:sz w:val="22"/>
          <w:szCs w:val="22"/>
          <w:lang w:val="en-US" w:eastAsia="en-US"/>
        </w:rPr>
        <w:t>s</w:t>
      </w:r>
      <w:r w:rsidRPr="000956AE">
        <w:rPr>
          <w:rFonts w:ascii="Arial" w:hAnsi="Arial" w:cs="Arial"/>
          <w:bCs/>
          <w:spacing w:val="-3"/>
          <w:sz w:val="22"/>
          <w:szCs w:val="22"/>
          <w:lang w:val="en-US" w:eastAsia="en-US"/>
        </w:rPr>
        <w:t>u</w:t>
      </w:r>
      <w:r w:rsidRPr="000956AE">
        <w:rPr>
          <w:rFonts w:ascii="Arial" w:hAnsi="Arial" w:cs="Arial"/>
          <w:bCs/>
          <w:sz w:val="22"/>
          <w:szCs w:val="22"/>
          <w:lang w:val="en-US" w:eastAsia="en-US"/>
        </w:rPr>
        <w:t>res</w:t>
      </w:r>
      <w:r w:rsidRPr="000956AE">
        <w:rPr>
          <w:rFonts w:ascii="Arial" w:hAnsi="Arial" w:cs="Arial"/>
          <w:bCs/>
          <w:spacing w:val="-2"/>
          <w:sz w:val="22"/>
          <w:szCs w:val="22"/>
          <w:lang w:val="en-US" w:eastAsia="en-US"/>
        </w:rPr>
        <w:t xml:space="preserve"> </w:t>
      </w:r>
      <w:r w:rsidRPr="000956AE">
        <w:rPr>
          <w:rFonts w:ascii="Arial" w:hAnsi="Arial" w:cs="Arial"/>
          <w:bCs/>
          <w:sz w:val="22"/>
          <w:szCs w:val="22"/>
          <w:lang w:val="en-US" w:eastAsia="en-US"/>
        </w:rPr>
        <w:t>to</w:t>
      </w:r>
      <w:r w:rsidRPr="000956AE">
        <w:rPr>
          <w:rFonts w:ascii="Arial" w:hAnsi="Arial" w:cs="Arial"/>
          <w:bCs/>
          <w:spacing w:val="-2"/>
          <w:sz w:val="22"/>
          <w:szCs w:val="22"/>
          <w:lang w:val="en-US" w:eastAsia="en-US"/>
        </w:rPr>
        <w:t xml:space="preserve"> r</w:t>
      </w:r>
      <w:r w:rsidRPr="000956AE">
        <w:rPr>
          <w:rFonts w:ascii="Arial" w:hAnsi="Arial" w:cs="Arial"/>
          <w:bCs/>
          <w:sz w:val="22"/>
          <w:szCs w:val="22"/>
          <w:lang w:val="en-US" w:eastAsia="en-US"/>
        </w:rPr>
        <w:t>e</w:t>
      </w:r>
      <w:r w:rsidRPr="000956AE">
        <w:rPr>
          <w:rFonts w:ascii="Arial" w:hAnsi="Arial" w:cs="Arial"/>
          <w:bCs/>
          <w:spacing w:val="-1"/>
          <w:sz w:val="22"/>
          <w:szCs w:val="22"/>
          <w:lang w:val="en-US" w:eastAsia="en-US"/>
        </w:rPr>
        <w:t>p</w:t>
      </w:r>
      <w:r w:rsidRPr="000956AE">
        <w:rPr>
          <w:rFonts w:ascii="Arial" w:hAnsi="Arial" w:cs="Arial"/>
          <w:bCs/>
          <w:spacing w:val="-2"/>
          <w:sz w:val="22"/>
          <w:szCs w:val="22"/>
          <w:lang w:val="en-US" w:eastAsia="en-US"/>
        </w:rPr>
        <w:t>l</w:t>
      </w:r>
      <w:r w:rsidRPr="000956AE">
        <w:rPr>
          <w:rFonts w:ascii="Arial" w:hAnsi="Arial" w:cs="Arial"/>
          <w:bCs/>
          <w:sz w:val="22"/>
          <w:szCs w:val="22"/>
          <w:lang w:val="en-US" w:eastAsia="en-US"/>
        </w:rPr>
        <w:t>ace the</w:t>
      </w:r>
      <w:r w:rsidRPr="000956AE">
        <w:rPr>
          <w:rFonts w:ascii="Arial" w:hAnsi="Arial" w:cs="Arial"/>
          <w:bCs/>
          <w:spacing w:val="-2"/>
          <w:sz w:val="22"/>
          <w:szCs w:val="22"/>
          <w:lang w:val="en-US" w:eastAsia="en-US"/>
        </w:rPr>
        <w:t xml:space="preserve"> </w:t>
      </w:r>
      <w:r w:rsidRPr="000956AE">
        <w:rPr>
          <w:rFonts w:ascii="Arial" w:hAnsi="Arial" w:cs="Arial"/>
          <w:bCs/>
          <w:sz w:val="22"/>
          <w:szCs w:val="22"/>
          <w:lang w:val="en-US" w:eastAsia="en-US"/>
        </w:rPr>
        <w:t>fe</w:t>
      </w:r>
      <w:r w:rsidRPr="000956AE">
        <w:rPr>
          <w:rFonts w:ascii="Arial" w:hAnsi="Arial" w:cs="Arial"/>
          <w:bCs/>
          <w:spacing w:val="-4"/>
          <w:sz w:val="22"/>
          <w:szCs w:val="22"/>
          <w:lang w:val="en-US" w:eastAsia="en-US"/>
        </w:rPr>
        <w:t>a</w:t>
      </w:r>
      <w:r w:rsidRPr="000956AE">
        <w:rPr>
          <w:rFonts w:ascii="Arial" w:hAnsi="Arial" w:cs="Arial"/>
          <w:bCs/>
          <w:sz w:val="22"/>
          <w:szCs w:val="22"/>
          <w:lang w:val="en-US" w:eastAsia="en-US"/>
        </w:rPr>
        <w:t>tur</w:t>
      </w:r>
      <w:r w:rsidRPr="000956AE">
        <w:rPr>
          <w:rFonts w:ascii="Arial" w:hAnsi="Arial" w:cs="Arial"/>
          <w:bCs/>
          <w:spacing w:val="-3"/>
          <w:sz w:val="22"/>
          <w:szCs w:val="22"/>
          <w:lang w:val="en-US" w:eastAsia="en-US"/>
        </w:rPr>
        <w:t>e</w:t>
      </w:r>
      <w:r w:rsidRPr="000956AE">
        <w:rPr>
          <w:rFonts w:ascii="Arial" w:hAnsi="Arial" w:cs="Arial"/>
          <w:bCs/>
          <w:sz w:val="22"/>
          <w:szCs w:val="22"/>
          <w:lang w:val="en-US" w:eastAsia="en-US"/>
        </w:rPr>
        <w:t>/s</w:t>
      </w:r>
      <w:r w:rsidRPr="000956AE">
        <w:rPr>
          <w:rFonts w:ascii="Arial" w:hAnsi="Arial" w:cs="Arial"/>
          <w:bCs/>
          <w:spacing w:val="1"/>
          <w:sz w:val="22"/>
          <w:szCs w:val="22"/>
          <w:lang w:val="en-US" w:eastAsia="en-US"/>
        </w:rPr>
        <w:t xml:space="preserve"> </w:t>
      </w:r>
      <w:r w:rsidRPr="000956AE">
        <w:rPr>
          <w:rFonts w:ascii="Arial" w:hAnsi="Arial" w:cs="Arial"/>
          <w:bCs/>
          <w:spacing w:val="-4"/>
          <w:sz w:val="22"/>
          <w:szCs w:val="22"/>
          <w:lang w:val="en-US" w:eastAsia="en-US"/>
        </w:rPr>
        <w:t>w</w:t>
      </w:r>
      <w:r w:rsidRPr="000956AE">
        <w:rPr>
          <w:rFonts w:ascii="Arial" w:hAnsi="Arial" w:cs="Arial"/>
          <w:bCs/>
          <w:spacing w:val="-2"/>
          <w:sz w:val="22"/>
          <w:szCs w:val="22"/>
          <w:lang w:val="en-US" w:eastAsia="en-US"/>
        </w:rPr>
        <w:t>il</w:t>
      </w:r>
      <w:r w:rsidRPr="000956AE">
        <w:rPr>
          <w:rFonts w:ascii="Arial" w:hAnsi="Arial" w:cs="Arial"/>
          <w:bCs/>
          <w:sz w:val="22"/>
          <w:szCs w:val="22"/>
          <w:lang w:val="en-US" w:eastAsia="en-US"/>
        </w:rPr>
        <w:t>l be r</w:t>
      </w:r>
      <w:r w:rsidRPr="000956AE">
        <w:rPr>
          <w:rFonts w:ascii="Arial" w:hAnsi="Arial" w:cs="Arial"/>
          <w:bCs/>
          <w:spacing w:val="-3"/>
          <w:sz w:val="22"/>
          <w:szCs w:val="22"/>
          <w:lang w:val="en-US" w:eastAsia="en-US"/>
        </w:rPr>
        <w:t>e</w:t>
      </w:r>
      <w:r w:rsidRPr="000956AE">
        <w:rPr>
          <w:rFonts w:ascii="Arial" w:hAnsi="Arial" w:cs="Arial"/>
          <w:bCs/>
          <w:spacing w:val="1"/>
          <w:sz w:val="22"/>
          <w:szCs w:val="22"/>
          <w:lang w:val="en-US" w:eastAsia="en-US"/>
        </w:rPr>
        <w:t>q</w:t>
      </w:r>
      <w:r w:rsidRPr="000956AE">
        <w:rPr>
          <w:rFonts w:ascii="Arial" w:hAnsi="Arial" w:cs="Arial"/>
          <w:bCs/>
          <w:sz w:val="22"/>
          <w:szCs w:val="22"/>
          <w:lang w:val="en-US" w:eastAsia="en-US"/>
        </w:rPr>
        <w:t>u</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red</w:t>
      </w:r>
      <w:r w:rsidRPr="000956AE">
        <w:rPr>
          <w:rFonts w:ascii="Arial" w:hAnsi="Arial" w:cs="Arial"/>
          <w:bCs/>
          <w:spacing w:val="-2"/>
          <w:sz w:val="22"/>
          <w:szCs w:val="22"/>
          <w:lang w:val="en-US" w:eastAsia="en-US"/>
        </w:rPr>
        <w:t xml:space="preserve"> </w:t>
      </w:r>
      <w:r w:rsidRPr="000956AE">
        <w:rPr>
          <w:rFonts w:ascii="Arial" w:hAnsi="Arial" w:cs="Arial"/>
          <w:bCs/>
          <w:sz w:val="22"/>
          <w:szCs w:val="22"/>
          <w:lang w:val="en-US" w:eastAsia="en-US"/>
        </w:rPr>
        <w:t>e</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th</w:t>
      </w:r>
      <w:r w:rsidRPr="000956AE">
        <w:rPr>
          <w:rFonts w:ascii="Arial" w:hAnsi="Arial" w:cs="Arial"/>
          <w:bCs/>
          <w:spacing w:val="-1"/>
          <w:sz w:val="22"/>
          <w:szCs w:val="22"/>
          <w:lang w:val="en-US" w:eastAsia="en-US"/>
        </w:rPr>
        <w:t>e</w:t>
      </w:r>
      <w:r w:rsidRPr="000956AE">
        <w:rPr>
          <w:rFonts w:ascii="Arial" w:hAnsi="Arial" w:cs="Arial"/>
          <w:bCs/>
          <w:sz w:val="22"/>
          <w:szCs w:val="22"/>
          <w:lang w:val="en-US" w:eastAsia="en-US"/>
        </w:rPr>
        <w:t>r</w:t>
      </w:r>
      <w:r w:rsidRPr="000956AE">
        <w:rPr>
          <w:rFonts w:ascii="Arial" w:hAnsi="Arial" w:cs="Arial"/>
          <w:bCs/>
          <w:spacing w:val="-1"/>
          <w:sz w:val="22"/>
          <w:szCs w:val="22"/>
          <w:lang w:val="en-US" w:eastAsia="en-US"/>
        </w:rPr>
        <w:t xml:space="preserve"> </w:t>
      </w:r>
      <w:r w:rsidRPr="000956AE">
        <w:rPr>
          <w:rFonts w:ascii="Arial" w:hAnsi="Arial" w:cs="Arial"/>
          <w:bCs/>
          <w:sz w:val="22"/>
          <w:szCs w:val="22"/>
          <w:lang w:val="en-US" w:eastAsia="en-US"/>
        </w:rPr>
        <w:t>on</w:t>
      </w:r>
      <w:r w:rsidRPr="000956AE">
        <w:rPr>
          <w:rFonts w:ascii="Arial" w:hAnsi="Arial" w:cs="Arial"/>
          <w:bCs/>
          <w:spacing w:val="-2"/>
          <w:sz w:val="22"/>
          <w:szCs w:val="22"/>
          <w:lang w:val="en-US" w:eastAsia="en-US"/>
        </w:rPr>
        <w:t xml:space="preserve"> </w:t>
      </w:r>
      <w:r w:rsidRPr="000956AE">
        <w:rPr>
          <w:rFonts w:ascii="Arial" w:hAnsi="Arial" w:cs="Arial"/>
          <w:bCs/>
          <w:sz w:val="22"/>
          <w:szCs w:val="22"/>
          <w:lang w:val="en-US" w:eastAsia="en-US"/>
        </w:rPr>
        <w:t>or</w:t>
      </w:r>
      <w:r w:rsidRPr="000956AE">
        <w:rPr>
          <w:rFonts w:ascii="Arial" w:hAnsi="Arial" w:cs="Arial"/>
          <w:bCs/>
          <w:spacing w:val="-4"/>
          <w:sz w:val="22"/>
          <w:szCs w:val="22"/>
          <w:lang w:val="en-US" w:eastAsia="en-US"/>
        </w:rPr>
        <w:t xml:space="preserve"> </w:t>
      </w:r>
      <w:r w:rsidRPr="000956AE">
        <w:rPr>
          <w:rFonts w:ascii="Arial" w:hAnsi="Arial" w:cs="Arial"/>
          <w:bCs/>
          <w:spacing w:val="-3"/>
          <w:sz w:val="22"/>
          <w:szCs w:val="22"/>
          <w:lang w:val="en-US" w:eastAsia="en-US"/>
        </w:rPr>
        <w:t>o</w:t>
      </w:r>
      <w:r w:rsidRPr="000956AE">
        <w:rPr>
          <w:rFonts w:ascii="Arial" w:hAnsi="Arial" w:cs="Arial"/>
          <w:bCs/>
          <w:sz w:val="22"/>
          <w:szCs w:val="22"/>
          <w:lang w:val="en-US" w:eastAsia="en-US"/>
        </w:rPr>
        <w:t>f</w:t>
      </w:r>
      <w:r w:rsidRPr="000956AE">
        <w:rPr>
          <w:rFonts w:ascii="Arial" w:hAnsi="Arial" w:cs="Arial"/>
          <w:bCs/>
          <w:spacing w:val="6"/>
          <w:sz w:val="22"/>
          <w:szCs w:val="22"/>
          <w:lang w:val="en-US" w:eastAsia="en-US"/>
        </w:rPr>
        <w:t>f</w:t>
      </w:r>
      <w:r w:rsidRPr="000956AE">
        <w:rPr>
          <w:rFonts w:ascii="Arial" w:hAnsi="Arial" w:cs="Arial"/>
          <w:bCs/>
          <w:sz w:val="22"/>
          <w:szCs w:val="22"/>
          <w:lang w:val="en-US" w:eastAsia="en-US"/>
        </w:rPr>
        <w:t>-s</w:t>
      </w:r>
      <w:r w:rsidRPr="000956AE">
        <w:rPr>
          <w:rFonts w:ascii="Arial" w:hAnsi="Arial" w:cs="Arial"/>
          <w:bCs/>
          <w:spacing w:val="-2"/>
          <w:sz w:val="22"/>
          <w:szCs w:val="22"/>
          <w:lang w:val="en-US" w:eastAsia="en-US"/>
        </w:rPr>
        <w:t>i</w:t>
      </w:r>
      <w:r w:rsidRPr="000956AE">
        <w:rPr>
          <w:rFonts w:ascii="Arial" w:hAnsi="Arial" w:cs="Arial"/>
          <w:bCs/>
          <w:sz w:val="22"/>
          <w:szCs w:val="22"/>
          <w:lang w:val="en-US" w:eastAsia="en-US"/>
        </w:rPr>
        <w:t>te.</w:t>
      </w:r>
    </w:p>
    <w:p w14:paraId="2E88A46D" w14:textId="77777777" w:rsidR="001C078C" w:rsidRPr="000956AE" w:rsidRDefault="001C078C" w:rsidP="00901D44">
      <w:pPr>
        <w:tabs>
          <w:tab w:val="left" w:pos="426"/>
          <w:tab w:val="left" w:pos="567"/>
          <w:tab w:val="left" w:pos="851"/>
          <w:tab w:val="left" w:pos="1134"/>
        </w:tabs>
        <w:autoSpaceDE w:val="0"/>
        <w:autoSpaceDN w:val="0"/>
        <w:adjustRightInd w:val="0"/>
        <w:jc w:val="both"/>
        <w:rPr>
          <w:rFonts w:ascii="Arial" w:hAnsi="Arial" w:cs="Arial"/>
          <w:bCs/>
          <w:sz w:val="22"/>
          <w:szCs w:val="22"/>
        </w:rPr>
      </w:pPr>
    </w:p>
    <w:p w14:paraId="2E88A46E" w14:textId="77777777" w:rsidR="001C078C" w:rsidRPr="000956AE" w:rsidRDefault="00EC1C7D" w:rsidP="001C078C">
      <w:pPr>
        <w:tabs>
          <w:tab w:val="left" w:pos="426"/>
          <w:tab w:val="left" w:pos="567"/>
          <w:tab w:val="left" w:pos="851"/>
          <w:tab w:val="left" w:pos="1134"/>
        </w:tabs>
        <w:autoSpaceDE w:val="0"/>
        <w:autoSpaceDN w:val="0"/>
        <w:adjustRightInd w:val="0"/>
        <w:jc w:val="both"/>
        <w:rPr>
          <w:rFonts w:ascii="Arial" w:hAnsi="Arial" w:cs="Arial"/>
          <w:b/>
          <w:bCs/>
          <w:sz w:val="22"/>
          <w:szCs w:val="22"/>
        </w:rPr>
      </w:pPr>
      <w:r>
        <w:rPr>
          <w:rFonts w:ascii="Arial" w:hAnsi="Arial" w:cs="Arial"/>
          <w:b/>
          <w:bCs/>
          <w:sz w:val="22"/>
          <w:szCs w:val="22"/>
        </w:rPr>
        <w:t xml:space="preserve">7.4 </w:t>
      </w:r>
      <w:r w:rsidR="001C078C" w:rsidRPr="000956AE">
        <w:rPr>
          <w:rFonts w:ascii="Arial" w:hAnsi="Arial" w:cs="Arial"/>
          <w:b/>
          <w:bCs/>
          <w:sz w:val="22"/>
          <w:szCs w:val="22"/>
        </w:rPr>
        <w:t xml:space="preserve">iv Supplementary Design </w:t>
      </w:r>
    </w:p>
    <w:p w14:paraId="2E88A46F" w14:textId="77777777" w:rsidR="001C078C" w:rsidRPr="000956AE" w:rsidRDefault="001C078C" w:rsidP="001C078C">
      <w:pPr>
        <w:tabs>
          <w:tab w:val="left" w:pos="426"/>
          <w:tab w:val="left" w:pos="567"/>
          <w:tab w:val="left" w:pos="851"/>
          <w:tab w:val="left" w:pos="1134"/>
        </w:tabs>
        <w:autoSpaceDE w:val="0"/>
        <w:autoSpaceDN w:val="0"/>
        <w:adjustRightInd w:val="0"/>
        <w:ind w:left="61"/>
        <w:jc w:val="both"/>
        <w:rPr>
          <w:rFonts w:ascii="Arial" w:hAnsi="Arial" w:cs="Arial"/>
          <w:bCs/>
          <w:sz w:val="22"/>
          <w:szCs w:val="22"/>
        </w:rPr>
      </w:pPr>
    </w:p>
    <w:p w14:paraId="2E88A470" w14:textId="77777777" w:rsidR="001C078C" w:rsidRPr="000956AE" w:rsidRDefault="001C078C" w:rsidP="001C078C">
      <w:pPr>
        <w:tabs>
          <w:tab w:val="left" w:pos="426"/>
          <w:tab w:val="left" w:pos="567"/>
          <w:tab w:val="left" w:pos="851"/>
          <w:tab w:val="left" w:pos="1134"/>
        </w:tabs>
        <w:autoSpaceDE w:val="0"/>
        <w:autoSpaceDN w:val="0"/>
        <w:adjustRightInd w:val="0"/>
        <w:ind w:left="61"/>
        <w:jc w:val="both"/>
        <w:rPr>
          <w:rFonts w:ascii="Arial" w:hAnsi="Arial" w:cs="Arial"/>
          <w:bCs/>
          <w:sz w:val="22"/>
          <w:szCs w:val="22"/>
        </w:rPr>
      </w:pPr>
      <w:r w:rsidRPr="000956AE">
        <w:rPr>
          <w:rFonts w:ascii="Arial" w:hAnsi="Arial" w:cs="Arial"/>
          <w:bCs/>
          <w:sz w:val="22"/>
          <w:szCs w:val="22"/>
        </w:rPr>
        <w:t>The South Ribble Residential Design SPD discusses design in very specific terms, and whilst more attuned to domestic extensions, is relevant with regards to separation with properties within and beyond the site bounds.</w:t>
      </w:r>
    </w:p>
    <w:p w14:paraId="2E88A471" w14:textId="77777777" w:rsidR="00E27ABC" w:rsidRPr="000956AE" w:rsidRDefault="00E27ABC" w:rsidP="00E85C99">
      <w:pPr>
        <w:rPr>
          <w:rFonts w:ascii="Arial" w:hAnsi="Arial" w:cs="Arial"/>
          <w:color w:val="FF0000"/>
          <w:sz w:val="22"/>
          <w:szCs w:val="22"/>
        </w:rPr>
      </w:pPr>
    </w:p>
    <w:p w14:paraId="2E88A472" w14:textId="77777777" w:rsidR="00E85C99" w:rsidRPr="000956AE" w:rsidRDefault="00EC1C7D" w:rsidP="00E85C99">
      <w:pPr>
        <w:rPr>
          <w:rFonts w:ascii="Arial" w:hAnsi="Arial" w:cs="Arial"/>
          <w:b/>
          <w:bCs/>
          <w:sz w:val="22"/>
          <w:szCs w:val="22"/>
          <w:u w:val="single"/>
        </w:rPr>
      </w:pPr>
      <w:r>
        <w:rPr>
          <w:rFonts w:ascii="Arial" w:hAnsi="Arial" w:cs="Arial"/>
          <w:b/>
          <w:bCs/>
          <w:sz w:val="22"/>
          <w:szCs w:val="22"/>
          <w:u w:val="single"/>
        </w:rPr>
        <w:t>8.0</w:t>
      </w:r>
      <w:r w:rsidR="00E85C99" w:rsidRPr="000956AE">
        <w:rPr>
          <w:rFonts w:ascii="Arial" w:hAnsi="Arial" w:cs="Arial"/>
          <w:b/>
          <w:bCs/>
          <w:sz w:val="22"/>
          <w:szCs w:val="22"/>
          <w:u w:val="single"/>
        </w:rPr>
        <w:t>Material Considerations</w:t>
      </w:r>
    </w:p>
    <w:p w14:paraId="2E88A473" w14:textId="77777777" w:rsidR="00E85C99" w:rsidRPr="000956AE" w:rsidRDefault="00E85C99" w:rsidP="00E85C99">
      <w:pPr>
        <w:rPr>
          <w:rFonts w:ascii="Arial" w:hAnsi="Arial" w:cs="Arial"/>
          <w:b/>
          <w:bCs/>
          <w:sz w:val="22"/>
          <w:szCs w:val="22"/>
          <w:u w:val="single"/>
        </w:rPr>
      </w:pPr>
    </w:p>
    <w:p w14:paraId="2E88A474" w14:textId="77777777" w:rsidR="003A253D" w:rsidRPr="000956AE" w:rsidRDefault="00EC1C7D" w:rsidP="00E85C99">
      <w:pPr>
        <w:rPr>
          <w:rFonts w:ascii="Arial" w:hAnsi="Arial" w:cs="Arial"/>
          <w:b/>
          <w:bCs/>
          <w:sz w:val="22"/>
          <w:szCs w:val="22"/>
        </w:rPr>
      </w:pPr>
      <w:r>
        <w:rPr>
          <w:rFonts w:ascii="Arial" w:hAnsi="Arial" w:cs="Arial"/>
          <w:b/>
          <w:bCs/>
          <w:sz w:val="22"/>
          <w:szCs w:val="22"/>
        </w:rPr>
        <w:t>8.1</w:t>
      </w:r>
      <w:r w:rsidR="003A2D72" w:rsidRPr="000956AE">
        <w:rPr>
          <w:rFonts w:ascii="Arial" w:hAnsi="Arial" w:cs="Arial"/>
          <w:b/>
          <w:bCs/>
          <w:sz w:val="22"/>
          <w:szCs w:val="22"/>
        </w:rPr>
        <w:t xml:space="preserve">Background </w:t>
      </w:r>
    </w:p>
    <w:p w14:paraId="2E88A475" w14:textId="77777777" w:rsidR="003A2D72" w:rsidRPr="000956AE" w:rsidRDefault="003A2D72" w:rsidP="00E85C99">
      <w:pPr>
        <w:rPr>
          <w:rFonts w:ascii="Arial" w:hAnsi="Arial" w:cs="Arial"/>
          <w:b/>
          <w:bCs/>
          <w:sz w:val="22"/>
          <w:szCs w:val="22"/>
        </w:rPr>
      </w:pPr>
    </w:p>
    <w:p w14:paraId="2E88A476" w14:textId="77777777" w:rsidR="00123C2D" w:rsidRPr="000956AE" w:rsidRDefault="00EC1C7D" w:rsidP="00E85C99">
      <w:pPr>
        <w:rPr>
          <w:rFonts w:ascii="Arial" w:hAnsi="Arial" w:cs="Arial"/>
          <w:bCs/>
          <w:sz w:val="22"/>
          <w:szCs w:val="22"/>
        </w:rPr>
      </w:pPr>
      <w:r>
        <w:rPr>
          <w:rFonts w:ascii="Arial" w:hAnsi="Arial" w:cs="Arial"/>
          <w:sz w:val="22"/>
          <w:szCs w:val="22"/>
        </w:rPr>
        <w:t>8.1.1</w:t>
      </w:r>
      <w:r w:rsidR="00D123DF" w:rsidRPr="000956AE">
        <w:rPr>
          <w:rFonts w:ascii="Arial" w:hAnsi="Arial" w:cs="Arial"/>
          <w:sz w:val="22"/>
          <w:szCs w:val="22"/>
        </w:rPr>
        <w:t>Planning permission</w:t>
      </w:r>
      <w:r w:rsidR="00A9319C" w:rsidRPr="000956AE">
        <w:rPr>
          <w:rFonts w:ascii="Arial" w:hAnsi="Arial" w:cs="Arial"/>
          <w:sz w:val="22"/>
          <w:szCs w:val="22"/>
        </w:rPr>
        <w:t xml:space="preserve"> has been</w:t>
      </w:r>
      <w:r w:rsidR="00D123DF" w:rsidRPr="000956AE">
        <w:rPr>
          <w:rFonts w:ascii="Arial" w:hAnsi="Arial" w:cs="Arial"/>
          <w:sz w:val="22"/>
          <w:szCs w:val="22"/>
        </w:rPr>
        <w:t xml:space="preserve"> granted for the redevelopment of Mainway Court to provide twelve </w:t>
      </w:r>
      <w:r w:rsidR="00C5150F" w:rsidRPr="000956AE">
        <w:rPr>
          <w:rFonts w:ascii="Arial" w:hAnsi="Arial" w:cs="Arial"/>
          <w:bCs/>
          <w:sz w:val="22"/>
          <w:szCs w:val="22"/>
        </w:rPr>
        <w:t>Open Market Housing and 5 one bed bungalow</w:t>
      </w:r>
      <w:r w:rsidR="004356FE" w:rsidRPr="000956AE">
        <w:rPr>
          <w:rFonts w:ascii="Arial" w:hAnsi="Arial" w:cs="Arial"/>
          <w:bCs/>
          <w:sz w:val="22"/>
          <w:szCs w:val="22"/>
        </w:rPr>
        <w:t xml:space="preserve">s for rent. </w:t>
      </w:r>
      <w:r w:rsidR="005F6F40" w:rsidRPr="000956AE">
        <w:rPr>
          <w:rFonts w:ascii="Arial" w:hAnsi="Arial" w:cs="Arial"/>
          <w:bCs/>
          <w:sz w:val="22"/>
          <w:szCs w:val="22"/>
        </w:rPr>
        <w:t>This application seeks</w:t>
      </w:r>
      <w:r w:rsidR="00E400A3" w:rsidRPr="000956AE">
        <w:rPr>
          <w:rFonts w:ascii="Arial" w:hAnsi="Arial" w:cs="Arial"/>
          <w:bCs/>
          <w:sz w:val="22"/>
          <w:szCs w:val="22"/>
        </w:rPr>
        <w:t xml:space="preserve"> to</w:t>
      </w:r>
      <w:r w:rsidR="005F6F40" w:rsidRPr="000956AE">
        <w:rPr>
          <w:rFonts w:ascii="Arial" w:hAnsi="Arial" w:cs="Arial"/>
          <w:bCs/>
          <w:sz w:val="22"/>
          <w:szCs w:val="22"/>
        </w:rPr>
        <w:t xml:space="preserve"> rectify the incorrect location</w:t>
      </w:r>
      <w:r w:rsidR="00F76127" w:rsidRPr="000956AE">
        <w:rPr>
          <w:rFonts w:ascii="Arial" w:hAnsi="Arial" w:cs="Arial"/>
          <w:bCs/>
          <w:sz w:val="22"/>
          <w:szCs w:val="22"/>
        </w:rPr>
        <w:t xml:space="preserve"> </w:t>
      </w:r>
      <w:r w:rsidR="00E400A3" w:rsidRPr="000956AE">
        <w:rPr>
          <w:rFonts w:ascii="Arial" w:hAnsi="Arial" w:cs="Arial"/>
          <w:bCs/>
          <w:sz w:val="22"/>
          <w:szCs w:val="22"/>
        </w:rPr>
        <w:t xml:space="preserve">as built to Plots 9 to 12.  These plots </w:t>
      </w:r>
      <w:r w:rsidR="00A9319C" w:rsidRPr="000956AE">
        <w:rPr>
          <w:rFonts w:ascii="Arial" w:hAnsi="Arial" w:cs="Arial"/>
          <w:bCs/>
          <w:sz w:val="22"/>
          <w:szCs w:val="22"/>
        </w:rPr>
        <w:t>relate</w:t>
      </w:r>
      <w:r w:rsidR="00E400A3" w:rsidRPr="000956AE">
        <w:rPr>
          <w:rFonts w:ascii="Arial" w:hAnsi="Arial" w:cs="Arial"/>
          <w:bCs/>
          <w:sz w:val="22"/>
          <w:szCs w:val="22"/>
        </w:rPr>
        <w:t xml:space="preserve"> to two pairs of open market semi-detached properties</w:t>
      </w:r>
      <w:r w:rsidR="00E1340B" w:rsidRPr="000956AE">
        <w:rPr>
          <w:rFonts w:ascii="Arial" w:hAnsi="Arial" w:cs="Arial"/>
          <w:bCs/>
          <w:sz w:val="22"/>
          <w:szCs w:val="22"/>
        </w:rPr>
        <w:t xml:space="preserve"> which have been moved </w:t>
      </w:r>
    </w:p>
    <w:p w14:paraId="2E88A477" w14:textId="77777777" w:rsidR="00C13B41" w:rsidRPr="000956AE" w:rsidRDefault="00C13B41" w:rsidP="00736A72">
      <w:pPr>
        <w:rPr>
          <w:rFonts w:ascii="Arial" w:hAnsi="Arial" w:cs="Arial"/>
          <w:color w:val="FF0000"/>
          <w:sz w:val="22"/>
          <w:szCs w:val="22"/>
        </w:rPr>
      </w:pPr>
    </w:p>
    <w:p w14:paraId="2E88A478" w14:textId="77777777" w:rsidR="00E85C99" w:rsidRPr="00280FCB" w:rsidRDefault="00EC1C7D" w:rsidP="00E85C99">
      <w:pPr>
        <w:rPr>
          <w:rFonts w:ascii="Arial" w:hAnsi="Arial" w:cs="Arial"/>
          <w:b/>
          <w:bCs/>
          <w:sz w:val="22"/>
          <w:szCs w:val="22"/>
        </w:rPr>
      </w:pPr>
      <w:r>
        <w:rPr>
          <w:rFonts w:ascii="Arial" w:hAnsi="Arial" w:cs="Arial"/>
          <w:b/>
          <w:bCs/>
          <w:sz w:val="22"/>
          <w:szCs w:val="22"/>
        </w:rPr>
        <w:t>8.2</w:t>
      </w:r>
      <w:r w:rsidR="00E85C99" w:rsidRPr="00280FCB">
        <w:rPr>
          <w:rFonts w:ascii="Arial" w:hAnsi="Arial" w:cs="Arial"/>
          <w:b/>
          <w:bCs/>
          <w:sz w:val="22"/>
          <w:szCs w:val="22"/>
        </w:rPr>
        <w:t>Suitability of Access</w:t>
      </w:r>
      <w:r w:rsidR="00F12619" w:rsidRPr="00280FCB">
        <w:rPr>
          <w:rFonts w:ascii="Arial" w:hAnsi="Arial" w:cs="Arial"/>
          <w:b/>
          <w:bCs/>
          <w:sz w:val="22"/>
          <w:szCs w:val="22"/>
        </w:rPr>
        <w:t xml:space="preserve"> and Parking </w:t>
      </w:r>
    </w:p>
    <w:p w14:paraId="2E88A479" w14:textId="77777777" w:rsidR="00E85C99" w:rsidRPr="00280FCB" w:rsidRDefault="00E85C99" w:rsidP="00E85C99">
      <w:pPr>
        <w:rPr>
          <w:rFonts w:ascii="Arial" w:hAnsi="Arial" w:cs="Arial"/>
          <w:sz w:val="22"/>
          <w:szCs w:val="22"/>
        </w:rPr>
      </w:pPr>
    </w:p>
    <w:p w14:paraId="2E88A47A" w14:textId="77777777" w:rsidR="003C6221" w:rsidRPr="00280FCB" w:rsidRDefault="00EC1C7D" w:rsidP="00E85C99">
      <w:pPr>
        <w:rPr>
          <w:rFonts w:ascii="Arial" w:hAnsi="Arial" w:cs="Arial"/>
          <w:sz w:val="22"/>
          <w:szCs w:val="22"/>
        </w:rPr>
      </w:pPr>
      <w:r>
        <w:rPr>
          <w:rFonts w:ascii="Arial" w:hAnsi="Arial" w:cs="Arial"/>
          <w:sz w:val="22"/>
          <w:szCs w:val="22"/>
        </w:rPr>
        <w:t>8.2.1</w:t>
      </w:r>
      <w:r w:rsidR="00DA79D4" w:rsidRPr="00280FCB">
        <w:rPr>
          <w:rFonts w:ascii="Arial" w:hAnsi="Arial" w:cs="Arial"/>
          <w:sz w:val="22"/>
          <w:szCs w:val="22"/>
        </w:rPr>
        <w:t xml:space="preserve">The </w:t>
      </w:r>
      <w:r w:rsidR="006C4D75" w:rsidRPr="00280FCB">
        <w:rPr>
          <w:rFonts w:ascii="Arial" w:hAnsi="Arial" w:cs="Arial"/>
          <w:sz w:val="22"/>
          <w:szCs w:val="22"/>
        </w:rPr>
        <w:t>site would be accessed from Edward Street which is an unclassified road with a speed limit of 20mph</w:t>
      </w:r>
      <w:r w:rsidR="007A2FD0" w:rsidRPr="00280FCB">
        <w:rPr>
          <w:rFonts w:ascii="Arial" w:hAnsi="Arial" w:cs="Arial"/>
          <w:sz w:val="22"/>
          <w:szCs w:val="22"/>
        </w:rPr>
        <w:t xml:space="preserve">. </w:t>
      </w:r>
      <w:r w:rsidR="000B13FA" w:rsidRPr="00280FCB">
        <w:rPr>
          <w:rFonts w:ascii="Arial" w:hAnsi="Arial" w:cs="Arial"/>
          <w:sz w:val="22"/>
          <w:szCs w:val="22"/>
        </w:rPr>
        <w:t xml:space="preserve"> The internal highway is not to an adoptable standard and therefore would remain private.</w:t>
      </w:r>
      <w:r w:rsidR="00F1074E" w:rsidRPr="00280FCB">
        <w:rPr>
          <w:rFonts w:ascii="Arial" w:hAnsi="Arial" w:cs="Arial"/>
          <w:sz w:val="22"/>
          <w:szCs w:val="22"/>
        </w:rPr>
        <w:t xml:space="preserve"> As plots 9-12 go beyond the previously approved application site boundary this current </w:t>
      </w:r>
      <w:r w:rsidR="00F25E0F" w:rsidRPr="00280FCB">
        <w:rPr>
          <w:rFonts w:ascii="Arial" w:hAnsi="Arial" w:cs="Arial"/>
          <w:sz w:val="22"/>
          <w:szCs w:val="22"/>
        </w:rPr>
        <w:t>application</w:t>
      </w:r>
      <w:r w:rsidR="00F1074E" w:rsidRPr="00280FCB">
        <w:rPr>
          <w:rFonts w:ascii="Arial" w:hAnsi="Arial" w:cs="Arial"/>
          <w:sz w:val="22"/>
          <w:szCs w:val="22"/>
        </w:rPr>
        <w:t xml:space="preserve"> includes</w:t>
      </w:r>
      <w:r w:rsidR="00F25E0F" w:rsidRPr="00280FCB">
        <w:rPr>
          <w:rFonts w:ascii="Arial" w:hAnsi="Arial" w:cs="Arial"/>
          <w:sz w:val="22"/>
          <w:szCs w:val="22"/>
        </w:rPr>
        <w:t xml:space="preserve"> a narrow sliver of former footpath. </w:t>
      </w:r>
      <w:r w:rsidR="00F1074E" w:rsidRPr="00280FCB">
        <w:rPr>
          <w:rFonts w:ascii="Arial" w:hAnsi="Arial" w:cs="Arial"/>
          <w:sz w:val="22"/>
          <w:szCs w:val="22"/>
        </w:rPr>
        <w:t xml:space="preserve">  </w:t>
      </w:r>
      <w:r w:rsidR="00F25E0F" w:rsidRPr="00280FCB">
        <w:rPr>
          <w:rFonts w:ascii="Arial" w:hAnsi="Arial" w:cs="Arial"/>
          <w:sz w:val="22"/>
          <w:szCs w:val="22"/>
        </w:rPr>
        <w:t xml:space="preserve">Reducing the width of the </w:t>
      </w:r>
      <w:r w:rsidR="00280FCB" w:rsidRPr="00280FCB">
        <w:rPr>
          <w:rFonts w:ascii="Arial" w:hAnsi="Arial" w:cs="Arial"/>
          <w:sz w:val="22"/>
          <w:szCs w:val="22"/>
        </w:rPr>
        <w:t xml:space="preserve">footway </w:t>
      </w:r>
      <w:r w:rsidR="00F25E0F" w:rsidRPr="00280FCB">
        <w:rPr>
          <w:rFonts w:ascii="Arial" w:hAnsi="Arial" w:cs="Arial"/>
          <w:sz w:val="22"/>
          <w:szCs w:val="22"/>
        </w:rPr>
        <w:t xml:space="preserve">enables Plots 9-12 to retain 2 car park spaces per property in accordance with the original permission. </w:t>
      </w:r>
      <w:r w:rsidR="00FC7953" w:rsidRPr="00280FCB">
        <w:rPr>
          <w:rFonts w:ascii="Arial" w:hAnsi="Arial" w:cs="Arial"/>
          <w:sz w:val="22"/>
          <w:szCs w:val="22"/>
        </w:rPr>
        <w:t xml:space="preserve">LCC Highways has confirmed that the car parking spaces as built </w:t>
      </w:r>
      <w:r w:rsidR="00280FCB" w:rsidRPr="00280FCB">
        <w:rPr>
          <w:rFonts w:ascii="Arial" w:hAnsi="Arial" w:cs="Arial"/>
          <w:sz w:val="22"/>
          <w:szCs w:val="22"/>
        </w:rPr>
        <w:t>are</w:t>
      </w:r>
      <w:r w:rsidR="00FC7953" w:rsidRPr="00280FCB">
        <w:rPr>
          <w:rFonts w:ascii="Arial" w:hAnsi="Arial" w:cs="Arial"/>
          <w:sz w:val="22"/>
          <w:szCs w:val="22"/>
        </w:rPr>
        <w:t xml:space="preserve"> acceptable </w:t>
      </w:r>
    </w:p>
    <w:p w14:paraId="2E88A47B" w14:textId="77777777" w:rsidR="003C6221" w:rsidRPr="00280FCB" w:rsidRDefault="003C6221" w:rsidP="00E85C99">
      <w:pPr>
        <w:rPr>
          <w:rFonts w:ascii="Arial" w:hAnsi="Arial" w:cs="Arial"/>
          <w:sz w:val="22"/>
          <w:szCs w:val="22"/>
        </w:rPr>
      </w:pPr>
    </w:p>
    <w:p w14:paraId="2E88A47C" w14:textId="77777777" w:rsidR="00051159" w:rsidRPr="00280FCB" w:rsidRDefault="00EC1C7D" w:rsidP="00E85C99">
      <w:pPr>
        <w:rPr>
          <w:rFonts w:ascii="Arial" w:hAnsi="Arial" w:cs="Arial"/>
          <w:sz w:val="22"/>
          <w:szCs w:val="22"/>
        </w:rPr>
      </w:pPr>
      <w:r>
        <w:rPr>
          <w:rFonts w:ascii="Arial" w:hAnsi="Arial" w:cs="Arial"/>
          <w:sz w:val="22"/>
          <w:szCs w:val="22"/>
        </w:rPr>
        <w:t>8.2.2</w:t>
      </w:r>
      <w:r w:rsidR="00051159" w:rsidRPr="00280FCB">
        <w:rPr>
          <w:rFonts w:ascii="Arial" w:hAnsi="Arial" w:cs="Arial"/>
          <w:sz w:val="22"/>
          <w:szCs w:val="22"/>
        </w:rPr>
        <w:t xml:space="preserve">The proposed development therefore meets Policy B1, G17 and F1 of the South Ribble Local Plan.  </w:t>
      </w:r>
    </w:p>
    <w:p w14:paraId="2E88A47D" w14:textId="77777777" w:rsidR="00051159" w:rsidRPr="000956AE" w:rsidRDefault="00051159" w:rsidP="00E85C99">
      <w:pPr>
        <w:rPr>
          <w:rFonts w:ascii="Arial" w:hAnsi="Arial" w:cs="Arial"/>
          <w:color w:val="FF0000"/>
          <w:sz w:val="22"/>
          <w:szCs w:val="22"/>
        </w:rPr>
      </w:pPr>
    </w:p>
    <w:p w14:paraId="2E88A47E" w14:textId="77777777" w:rsidR="00E85C99" w:rsidRPr="000956AE" w:rsidRDefault="00EC1C7D" w:rsidP="00E85C99">
      <w:pPr>
        <w:rPr>
          <w:rFonts w:ascii="Arial" w:hAnsi="Arial" w:cs="Arial"/>
          <w:b/>
          <w:bCs/>
          <w:sz w:val="22"/>
          <w:szCs w:val="22"/>
        </w:rPr>
      </w:pPr>
      <w:r>
        <w:rPr>
          <w:rFonts w:ascii="Arial" w:hAnsi="Arial" w:cs="Arial"/>
          <w:b/>
          <w:bCs/>
          <w:sz w:val="22"/>
          <w:szCs w:val="22"/>
        </w:rPr>
        <w:t>8.3</w:t>
      </w:r>
      <w:r w:rsidR="00E85C99" w:rsidRPr="000956AE">
        <w:rPr>
          <w:rFonts w:ascii="Arial" w:hAnsi="Arial" w:cs="Arial"/>
          <w:b/>
          <w:bCs/>
          <w:sz w:val="22"/>
          <w:szCs w:val="22"/>
        </w:rPr>
        <w:t>Relationship to Neighbours</w:t>
      </w:r>
    </w:p>
    <w:p w14:paraId="2E88A47F" w14:textId="77777777" w:rsidR="00EB58CE" w:rsidRPr="000956AE" w:rsidRDefault="00EB58CE" w:rsidP="00E85C99">
      <w:pPr>
        <w:rPr>
          <w:rFonts w:ascii="Arial" w:hAnsi="Arial" w:cs="Arial"/>
          <w:b/>
          <w:bCs/>
          <w:color w:val="FF0000"/>
          <w:sz w:val="22"/>
          <w:szCs w:val="22"/>
        </w:rPr>
      </w:pPr>
    </w:p>
    <w:p w14:paraId="2E88A480" w14:textId="77777777" w:rsidR="00E63A2F" w:rsidRPr="000956AE" w:rsidRDefault="00EC1C7D" w:rsidP="00D57F8D">
      <w:pPr>
        <w:autoSpaceDE w:val="0"/>
        <w:autoSpaceDN w:val="0"/>
        <w:adjustRightInd w:val="0"/>
        <w:rPr>
          <w:rFonts w:ascii="Arial" w:hAnsi="Arial" w:cs="Arial"/>
          <w:bCs/>
          <w:sz w:val="22"/>
          <w:szCs w:val="22"/>
        </w:rPr>
      </w:pPr>
      <w:r>
        <w:rPr>
          <w:rFonts w:ascii="Arial" w:hAnsi="Arial" w:cs="Arial"/>
          <w:bCs/>
          <w:sz w:val="22"/>
          <w:szCs w:val="22"/>
        </w:rPr>
        <w:t xml:space="preserve">8.3.1 </w:t>
      </w:r>
      <w:r w:rsidR="00E63A2F" w:rsidRPr="000956AE">
        <w:rPr>
          <w:rFonts w:ascii="Arial" w:hAnsi="Arial" w:cs="Arial"/>
          <w:bCs/>
          <w:sz w:val="22"/>
          <w:szCs w:val="22"/>
        </w:rPr>
        <w:t xml:space="preserve">The </w:t>
      </w:r>
      <w:r w:rsidR="008A278C" w:rsidRPr="000956AE">
        <w:rPr>
          <w:rFonts w:ascii="Arial" w:hAnsi="Arial" w:cs="Arial"/>
          <w:bCs/>
          <w:sz w:val="22"/>
          <w:szCs w:val="22"/>
        </w:rPr>
        <w:t xml:space="preserve">Residential Extension Supplementary Planning Document advises that </w:t>
      </w:r>
      <w:r w:rsidR="00D57F8D" w:rsidRPr="000956AE">
        <w:rPr>
          <w:rFonts w:ascii="Arial" w:hAnsi="Arial" w:cs="Arial"/>
          <w:sz w:val="22"/>
          <w:szCs w:val="22"/>
        </w:rPr>
        <w:t xml:space="preserve">any </w:t>
      </w:r>
      <w:proofErr w:type="gramStart"/>
      <w:r w:rsidR="00D57F8D" w:rsidRPr="000956AE">
        <w:rPr>
          <w:rFonts w:ascii="Arial" w:hAnsi="Arial" w:cs="Arial"/>
          <w:sz w:val="22"/>
          <w:szCs w:val="22"/>
        </w:rPr>
        <w:t>first floor</w:t>
      </w:r>
      <w:proofErr w:type="gramEnd"/>
      <w:r w:rsidR="00D57F8D" w:rsidRPr="000956AE">
        <w:rPr>
          <w:rFonts w:ascii="Arial" w:hAnsi="Arial" w:cs="Arial"/>
          <w:sz w:val="22"/>
          <w:szCs w:val="22"/>
        </w:rPr>
        <w:t xml:space="preserve"> proposed windows shall have a distance of no less than 21 metres from any facing habitable room windows. </w:t>
      </w:r>
    </w:p>
    <w:p w14:paraId="2E88A481" w14:textId="77777777" w:rsidR="00D57F8D" w:rsidRPr="000956AE" w:rsidRDefault="00D57F8D" w:rsidP="00D57F8D">
      <w:pPr>
        <w:rPr>
          <w:rFonts w:ascii="Arial" w:hAnsi="Arial" w:cs="Arial"/>
          <w:bCs/>
          <w:sz w:val="22"/>
          <w:szCs w:val="22"/>
        </w:rPr>
      </w:pPr>
    </w:p>
    <w:p w14:paraId="2E88A482" w14:textId="77777777" w:rsidR="00D57F8D" w:rsidRPr="000956AE" w:rsidRDefault="00EC1C7D" w:rsidP="00D57F8D">
      <w:pPr>
        <w:rPr>
          <w:rFonts w:ascii="Arial" w:hAnsi="Arial" w:cs="Arial"/>
          <w:bCs/>
          <w:sz w:val="22"/>
          <w:szCs w:val="22"/>
        </w:rPr>
      </w:pPr>
      <w:r>
        <w:rPr>
          <w:rFonts w:ascii="Arial" w:hAnsi="Arial" w:cs="Arial"/>
          <w:bCs/>
          <w:sz w:val="22"/>
          <w:szCs w:val="22"/>
        </w:rPr>
        <w:t xml:space="preserve">8.3.2 </w:t>
      </w:r>
      <w:r w:rsidR="00D57F8D" w:rsidRPr="000956AE">
        <w:rPr>
          <w:rFonts w:ascii="Arial" w:hAnsi="Arial" w:cs="Arial"/>
          <w:bCs/>
          <w:sz w:val="22"/>
          <w:szCs w:val="22"/>
        </w:rPr>
        <w:t xml:space="preserve">Plots 9-12 are directly opposite no 19, 21, and 23 Edward Gardens and the separation distances are set out below. </w:t>
      </w:r>
    </w:p>
    <w:p w14:paraId="2E88A483" w14:textId="77777777" w:rsidR="00B40D2E" w:rsidRPr="000956AE" w:rsidRDefault="00B40D2E" w:rsidP="00E85C99">
      <w:pPr>
        <w:rPr>
          <w:rFonts w:ascii="Arial" w:hAnsi="Arial" w:cs="Arial"/>
          <w:bCs/>
          <w:sz w:val="22"/>
          <w:szCs w:val="22"/>
        </w:rPr>
      </w:pPr>
    </w:p>
    <w:p w14:paraId="2E88A484" w14:textId="77777777" w:rsidR="00EB58CE" w:rsidRPr="000956AE" w:rsidRDefault="00EC1C7D" w:rsidP="00E85C99">
      <w:pPr>
        <w:rPr>
          <w:rFonts w:ascii="Arial" w:hAnsi="Arial" w:cs="Arial"/>
          <w:bCs/>
          <w:sz w:val="22"/>
          <w:szCs w:val="22"/>
        </w:rPr>
      </w:pPr>
      <w:r>
        <w:rPr>
          <w:rFonts w:ascii="Arial" w:hAnsi="Arial" w:cs="Arial"/>
          <w:bCs/>
          <w:sz w:val="22"/>
          <w:szCs w:val="22"/>
        </w:rPr>
        <w:t xml:space="preserve">8.3.3 </w:t>
      </w:r>
      <w:r w:rsidR="00E63A2F" w:rsidRPr="000956AE">
        <w:rPr>
          <w:rFonts w:ascii="Arial" w:hAnsi="Arial" w:cs="Arial"/>
          <w:bCs/>
          <w:sz w:val="22"/>
          <w:szCs w:val="22"/>
        </w:rPr>
        <w:t xml:space="preserve">Number 23 Edward Gardens is a bungalow and there would be a separation distance of over 24 metres from Plot 12 which is acceptable.  </w:t>
      </w:r>
    </w:p>
    <w:p w14:paraId="2E88A485" w14:textId="77777777" w:rsidR="00E63A2F" w:rsidRPr="000956AE" w:rsidRDefault="00EC1C7D" w:rsidP="00E85C99">
      <w:pPr>
        <w:rPr>
          <w:rFonts w:ascii="Arial" w:hAnsi="Arial" w:cs="Arial"/>
          <w:bCs/>
          <w:sz w:val="22"/>
          <w:szCs w:val="22"/>
        </w:rPr>
      </w:pPr>
      <w:r>
        <w:rPr>
          <w:rFonts w:ascii="Arial" w:hAnsi="Arial" w:cs="Arial"/>
          <w:bCs/>
          <w:sz w:val="22"/>
          <w:szCs w:val="22"/>
        </w:rPr>
        <w:t xml:space="preserve">8.3.4 </w:t>
      </w:r>
      <w:r w:rsidR="00E63A2F" w:rsidRPr="000956AE">
        <w:rPr>
          <w:rFonts w:ascii="Arial" w:hAnsi="Arial" w:cs="Arial"/>
          <w:bCs/>
          <w:sz w:val="22"/>
          <w:szCs w:val="22"/>
        </w:rPr>
        <w:t>Number 21 Edward Gardens is a detached property and there would be a separation distance of over 24 metres from Plot 11 and 23metres from Plot 10</w:t>
      </w:r>
    </w:p>
    <w:p w14:paraId="2E88A486" w14:textId="77777777" w:rsidR="00E63A2F" w:rsidRPr="000956AE" w:rsidRDefault="00E63A2F" w:rsidP="00E85C99">
      <w:pPr>
        <w:rPr>
          <w:rFonts w:ascii="Arial" w:hAnsi="Arial" w:cs="Arial"/>
          <w:bCs/>
          <w:sz w:val="22"/>
          <w:szCs w:val="22"/>
        </w:rPr>
      </w:pPr>
      <w:r w:rsidRPr="000956AE">
        <w:rPr>
          <w:rFonts w:ascii="Arial" w:hAnsi="Arial" w:cs="Arial"/>
          <w:bCs/>
          <w:sz w:val="22"/>
          <w:szCs w:val="22"/>
        </w:rPr>
        <w:t>Number 19 Edward Gardens is a detached property and there would be a separation distance of 21.8metres from Plot 9 which is considered acceptable.</w:t>
      </w:r>
    </w:p>
    <w:p w14:paraId="2E88A487" w14:textId="77777777" w:rsidR="00E63A2F" w:rsidRPr="000956AE" w:rsidRDefault="00E63A2F" w:rsidP="00E85C99">
      <w:pPr>
        <w:rPr>
          <w:rFonts w:ascii="Arial" w:hAnsi="Arial" w:cs="Arial"/>
          <w:bCs/>
          <w:sz w:val="22"/>
          <w:szCs w:val="22"/>
        </w:rPr>
      </w:pPr>
    </w:p>
    <w:p w14:paraId="2E88A488" w14:textId="77777777" w:rsidR="00E63A2F" w:rsidRDefault="00EC1C7D" w:rsidP="00E85C99">
      <w:pPr>
        <w:rPr>
          <w:rFonts w:ascii="Arial" w:hAnsi="Arial" w:cs="Arial"/>
          <w:bCs/>
          <w:sz w:val="22"/>
          <w:szCs w:val="22"/>
        </w:rPr>
      </w:pPr>
      <w:r>
        <w:rPr>
          <w:rFonts w:ascii="Arial" w:hAnsi="Arial" w:cs="Arial"/>
          <w:bCs/>
          <w:sz w:val="22"/>
          <w:szCs w:val="22"/>
        </w:rPr>
        <w:t xml:space="preserve">8.3.5 </w:t>
      </w:r>
      <w:r w:rsidR="00D57F8D" w:rsidRPr="000956AE">
        <w:rPr>
          <w:rFonts w:ascii="Arial" w:hAnsi="Arial" w:cs="Arial"/>
          <w:bCs/>
          <w:sz w:val="22"/>
          <w:szCs w:val="22"/>
        </w:rPr>
        <w:t xml:space="preserve">It is considered that these distances meet Design Guidance Note: DG03 and therefore would not have an undue impact upon the residential amenities of the existing properties. </w:t>
      </w:r>
    </w:p>
    <w:p w14:paraId="2E88A489" w14:textId="77777777" w:rsidR="008E03BE" w:rsidRDefault="008E03BE" w:rsidP="00E85C99">
      <w:pPr>
        <w:rPr>
          <w:rFonts w:ascii="Arial" w:hAnsi="Arial" w:cs="Arial"/>
          <w:bCs/>
          <w:sz w:val="22"/>
          <w:szCs w:val="22"/>
        </w:rPr>
      </w:pPr>
    </w:p>
    <w:p w14:paraId="2E88A48A" w14:textId="77777777" w:rsidR="00E400A3" w:rsidRPr="000956AE" w:rsidRDefault="00EC1C7D" w:rsidP="00E400A3">
      <w:pPr>
        <w:rPr>
          <w:rFonts w:ascii="Arial" w:hAnsi="Arial" w:cs="Arial"/>
          <w:b/>
          <w:bCs/>
          <w:sz w:val="22"/>
          <w:szCs w:val="22"/>
        </w:rPr>
      </w:pPr>
      <w:r>
        <w:rPr>
          <w:rFonts w:ascii="Arial" w:hAnsi="Arial" w:cs="Arial"/>
          <w:b/>
          <w:bCs/>
          <w:sz w:val="22"/>
          <w:szCs w:val="22"/>
        </w:rPr>
        <w:t>8.4</w:t>
      </w:r>
      <w:r w:rsidR="00E400A3" w:rsidRPr="000956AE">
        <w:rPr>
          <w:rFonts w:ascii="Arial" w:hAnsi="Arial" w:cs="Arial"/>
          <w:b/>
          <w:bCs/>
          <w:sz w:val="22"/>
          <w:szCs w:val="22"/>
        </w:rPr>
        <w:t>Section 106/ Public Open Space</w:t>
      </w:r>
    </w:p>
    <w:p w14:paraId="2E88A48B" w14:textId="77777777" w:rsidR="00E400A3" w:rsidRPr="000956AE" w:rsidRDefault="00E400A3" w:rsidP="00E400A3">
      <w:pPr>
        <w:rPr>
          <w:rFonts w:ascii="Arial" w:hAnsi="Arial" w:cs="Arial"/>
          <w:sz w:val="22"/>
          <w:szCs w:val="22"/>
        </w:rPr>
      </w:pPr>
    </w:p>
    <w:p w14:paraId="2E88A48C" w14:textId="77777777" w:rsidR="00E400A3" w:rsidRDefault="00EC1C7D" w:rsidP="00E400A3">
      <w:pPr>
        <w:rPr>
          <w:rFonts w:ascii="Arial" w:hAnsi="Arial" w:cs="Arial"/>
          <w:sz w:val="22"/>
          <w:szCs w:val="22"/>
        </w:rPr>
      </w:pPr>
      <w:r>
        <w:rPr>
          <w:rFonts w:ascii="Arial" w:hAnsi="Arial" w:cs="Arial"/>
          <w:sz w:val="22"/>
          <w:szCs w:val="22"/>
        </w:rPr>
        <w:t xml:space="preserve">8.1 </w:t>
      </w:r>
      <w:r w:rsidR="00E400A3" w:rsidRPr="000956AE">
        <w:rPr>
          <w:rFonts w:ascii="Arial" w:hAnsi="Arial" w:cs="Arial"/>
          <w:sz w:val="22"/>
          <w:szCs w:val="22"/>
        </w:rPr>
        <w:t xml:space="preserve">Local Plan Policy D1 (developer Contributions) requires all new development to contribute towards mitigation of the impact of the development upon infrastructure services and the environment by way of Section 106 Agreement and/or Community infrastructure Levy (CIL). The application has been assessed and a Public Open Space contribution of £1,507 per unit is required which has been received. </w:t>
      </w:r>
    </w:p>
    <w:p w14:paraId="2E88A48D" w14:textId="77777777" w:rsidR="008E03BE" w:rsidRDefault="008E03BE" w:rsidP="00E400A3">
      <w:pPr>
        <w:rPr>
          <w:rFonts w:ascii="Arial" w:hAnsi="Arial" w:cs="Arial"/>
          <w:sz w:val="22"/>
          <w:szCs w:val="22"/>
        </w:rPr>
      </w:pPr>
    </w:p>
    <w:p w14:paraId="2E88A48E" w14:textId="77777777" w:rsidR="008E03BE" w:rsidRDefault="00EC1C7D" w:rsidP="00E400A3">
      <w:pPr>
        <w:rPr>
          <w:rFonts w:ascii="Arial" w:hAnsi="Arial" w:cs="Arial"/>
          <w:b/>
          <w:sz w:val="22"/>
          <w:szCs w:val="22"/>
        </w:rPr>
      </w:pPr>
      <w:r>
        <w:rPr>
          <w:rFonts w:ascii="Arial" w:hAnsi="Arial" w:cs="Arial"/>
          <w:b/>
          <w:sz w:val="22"/>
          <w:szCs w:val="22"/>
        </w:rPr>
        <w:t xml:space="preserve">8.5 </w:t>
      </w:r>
      <w:r w:rsidR="008E03BE" w:rsidRPr="008E03BE">
        <w:rPr>
          <w:rFonts w:ascii="Arial" w:hAnsi="Arial" w:cs="Arial"/>
          <w:b/>
          <w:sz w:val="22"/>
          <w:szCs w:val="22"/>
        </w:rPr>
        <w:t xml:space="preserve">Other Matters </w:t>
      </w:r>
    </w:p>
    <w:p w14:paraId="2E88A48F" w14:textId="77777777" w:rsidR="008E03BE" w:rsidRDefault="008E03BE" w:rsidP="00E400A3">
      <w:pPr>
        <w:rPr>
          <w:rFonts w:ascii="Arial" w:hAnsi="Arial" w:cs="Arial"/>
          <w:b/>
          <w:sz w:val="22"/>
          <w:szCs w:val="22"/>
        </w:rPr>
      </w:pPr>
    </w:p>
    <w:p w14:paraId="2E88A490" w14:textId="77777777" w:rsidR="0060018D" w:rsidRDefault="00EC1C7D" w:rsidP="00A0009C">
      <w:pPr>
        <w:jc w:val="both"/>
        <w:rPr>
          <w:rFonts w:ascii="Arial" w:hAnsi="Arial" w:cs="Arial"/>
          <w:sz w:val="22"/>
          <w:szCs w:val="22"/>
        </w:rPr>
      </w:pPr>
      <w:r>
        <w:rPr>
          <w:rFonts w:ascii="Arial" w:hAnsi="Arial" w:cs="Arial"/>
          <w:sz w:val="22"/>
          <w:szCs w:val="22"/>
        </w:rPr>
        <w:t xml:space="preserve">8.5.1 </w:t>
      </w:r>
      <w:r w:rsidR="0060018D" w:rsidRPr="0060018D">
        <w:rPr>
          <w:rFonts w:ascii="Arial" w:hAnsi="Arial" w:cs="Arial"/>
          <w:sz w:val="22"/>
          <w:szCs w:val="22"/>
        </w:rPr>
        <w:t xml:space="preserve">The residents have been in contact as there was concern and confusion over the applications.  </w:t>
      </w:r>
      <w:proofErr w:type="gramStart"/>
      <w:r w:rsidR="0060018D" w:rsidRPr="0060018D">
        <w:rPr>
          <w:rFonts w:ascii="Arial" w:hAnsi="Arial" w:cs="Arial"/>
          <w:sz w:val="22"/>
          <w:szCs w:val="22"/>
        </w:rPr>
        <w:t>In particular concern</w:t>
      </w:r>
      <w:proofErr w:type="gramEnd"/>
      <w:r w:rsidR="0060018D" w:rsidRPr="0060018D">
        <w:rPr>
          <w:rFonts w:ascii="Arial" w:hAnsi="Arial" w:cs="Arial"/>
          <w:sz w:val="22"/>
          <w:szCs w:val="22"/>
        </w:rPr>
        <w:t xml:space="preserve"> was raised about the inclusion of more social housing.  The applicant submitted a revised application form which clarified that the social housing related to the bungalows only as previously approved. </w:t>
      </w:r>
    </w:p>
    <w:p w14:paraId="2E88A491" w14:textId="77777777" w:rsidR="00C259A7" w:rsidRDefault="00C259A7" w:rsidP="00A0009C">
      <w:pPr>
        <w:jc w:val="both"/>
        <w:rPr>
          <w:rFonts w:ascii="Arial" w:hAnsi="Arial" w:cs="Arial"/>
          <w:sz w:val="22"/>
          <w:szCs w:val="22"/>
        </w:rPr>
      </w:pPr>
    </w:p>
    <w:p w14:paraId="2E88A492" w14:textId="77777777" w:rsidR="00C259A7" w:rsidRPr="0060018D" w:rsidRDefault="00EC1C7D" w:rsidP="00A0009C">
      <w:pPr>
        <w:jc w:val="both"/>
        <w:rPr>
          <w:rFonts w:ascii="Arial" w:hAnsi="Arial" w:cs="Arial"/>
          <w:sz w:val="22"/>
          <w:szCs w:val="22"/>
        </w:rPr>
      </w:pPr>
      <w:r>
        <w:rPr>
          <w:rFonts w:ascii="Arial" w:hAnsi="Arial" w:cs="Arial"/>
          <w:sz w:val="22"/>
          <w:szCs w:val="22"/>
        </w:rPr>
        <w:t xml:space="preserve">8.5.2 </w:t>
      </w:r>
      <w:r w:rsidR="00C259A7">
        <w:rPr>
          <w:rFonts w:ascii="Arial" w:hAnsi="Arial" w:cs="Arial"/>
          <w:sz w:val="22"/>
          <w:szCs w:val="22"/>
        </w:rPr>
        <w:t>The applicant has also</w:t>
      </w:r>
      <w:r w:rsidR="002C1ACF">
        <w:rPr>
          <w:rFonts w:ascii="Arial" w:hAnsi="Arial" w:cs="Arial"/>
          <w:sz w:val="22"/>
          <w:szCs w:val="22"/>
        </w:rPr>
        <w:t xml:space="preserve"> arranged for a letter to be sent </w:t>
      </w:r>
      <w:r w:rsidR="003E6CCA">
        <w:rPr>
          <w:rFonts w:ascii="Arial" w:hAnsi="Arial" w:cs="Arial"/>
          <w:sz w:val="22"/>
          <w:szCs w:val="22"/>
        </w:rPr>
        <w:t>t</w:t>
      </w:r>
      <w:r w:rsidR="002C1ACF">
        <w:rPr>
          <w:rFonts w:ascii="Arial" w:hAnsi="Arial" w:cs="Arial"/>
          <w:sz w:val="22"/>
          <w:szCs w:val="22"/>
        </w:rPr>
        <w:t xml:space="preserve">o all the neighbours explaining the need for the two applications. </w:t>
      </w:r>
    </w:p>
    <w:p w14:paraId="2E88A493" w14:textId="77777777" w:rsidR="0060018D" w:rsidRPr="0060018D" w:rsidRDefault="0060018D" w:rsidP="00A0009C">
      <w:pPr>
        <w:jc w:val="both"/>
        <w:rPr>
          <w:rFonts w:ascii="Arial" w:hAnsi="Arial" w:cs="Arial"/>
          <w:sz w:val="22"/>
          <w:szCs w:val="22"/>
        </w:rPr>
      </w:pPr>
    </w:p>
    <w:p w14:paraId="2E88A494" w14:textId="77777777" w:rsidR="0060018D" w:rsidRPr="0060018D" w:rsidRDefault="00EC1C7D" w:rsidP="00A0009C">
      <w:pPr>
        <w:jc w:val="both"/>
        <w:rPr>
          <w:rFonts w:ascii="Arial" w:hAnsi="Arial" w:cs="Arial"/>
          <w:sz w:val="22"/>
          <w:szCs w:val="22"/>
        </w:rPr>
      </w:pPr>
      <w:r>
        <w:rPr>
          <w:rFonts w:ascii="Arial" w:hAnsi="Arial" w:cs="Arial"/>
          <w:sz w:val="22"/>
          <w:szCs w:val="22"/>
        </w:rPr>
        <w:t xml:space="preserve">8.5.3 </w:t>
      </w:r>
      <w:r w:rsidR="0060018D">
        <w:rPr>
          <w:rFonts w:ascii="Arial" w:hAnsi="Arial" w:cs="Arial"/>
          <w:sz w:val="22"/>
          <w:szCs w:val="22"/>
        </w:rPr>
        <w:t>Concern has been raised about the process for the inclusion of part of the footpath for the residential curtilage</w:t>
      </w:r>
      <w:r w:rsidR="009F5EE5">
        <w:rPr>
          <w:rFonts w:ascii="Arial" w:hAnsi="Arial" w:cs="Arial"/>
          <w:sz w:val="22"/>
          <w:szCs w:val="22"/>
        </w:rPr>
        <w:t xml:space="preserve"> of the four plots. LCC Highways has advised that this has been agreed </w:t>
      </w:r>
      <w:r w:rsidR="00A24DEA">
        <w:rPr>
          <w:rFonts w:ascii="Arial" w:hAnsi="Arial" w:cs="Arial"/>
          <w:sz w:val="22"/>
          <w:szCs w:val="22"/>
        </w:rPr>
        <w:t xml:space="preserve">with the developer </w:t>
      </w:r>
      <w:r w:rsidR="009F5EE5">
        <w:rPr>
          <w:rFonts w:ascii="Arial" w:hAnsi="Arial" w:cs="Arial"/>
          <w:sz w:val="22"/>
          <w:szCs w:val="22"/>
        </w:rPr>
        <w:t>through the appropriate mechanisms</w:t>
      </w:r>
      <w:r w:rsidR="00A24DEA">
        <w:rPr>
          <w:rFonts w:ascii="Arial" w:hAnsi="Arial" w:cs="Arial"/>
          <w:sz w:val="22"/>
          <w:szCs w:val="22"/>
        </w:rPr>
        <w:t>.</w:t>
      </w:r>
    </w:p>
    <w:p w14:paraId="2E88A495" w14:textId="77777777" w:rsidR="0060018D" w:rsidRDefault="0060018D" w:rsidP="00A0009C">
      <w:pPr>
        <w:jc w:val="both"/>
        <w:rPr>
          <w:rFonts w:ascii="Arial" w:hAnsi="Arial" w:cs="Arial"/>
          <w:b/>
          <w:sz w:val="22"/>
          <w:szCs w:val="22"/>
        </w:rPr>
      </w:pPr>
    </w:p>
    <w:p w14:paraId="2E88A496" w14:textId="77777777" w:rsidR="0060018D" w:rsidRPr="000956AE" w:rsidRDefault="0060018D" w:rsidP="00A0009C">
      <w:pPr>
        <w:jc w:val="both"/>
        <w:rPr>
          <w:rFonts w:ascii="Arial" w:hAnsi="Arial" w:cs="Arial"/>
          <w:b/>
          <w:color w:val="FF0000"/>
          <w:sz w:val="22"/>
          <w:szCs w:val="22"/>
        </w:rPr>
      </w:pPr>
    </w:p>
    <w:p w14:paraId="2E88A497" w14:textId="77777777" w:rsidR="00E85C99" w:rsidRPr="000956AE" w:rsidRDefault="00EC1C7D" w:rsidP="00E85C99">
      <w:pPr>
        <w:rPr>
          <w:rFonts w:ascii="Arial" w:hAnsi="Arial" w:cs="Arial"/>
          <w:b/>
          <w:bCs/>
          <w:sz w:val="22"/>
          <w:szCs w:val="22"/>
          <w:u w:val="single"/>
        </w:rPr>
      </w:pPr>
      <w:r>
        <w:rPr>
          <w:rFonts w:ascii="Arial" w:hAnsi="Arial" w:cs="Arial"/>
          <w:b/>
          <w:bCs/>
          <w:sz w:val="22"/>
          <w:szCs w:val="22"/>
          <w:u w:val="single"/>
        </w:rPr>
        <w:t>9.0</w:t>
      </w:r>
      <w:r w:rsidR="00E85C99" w:rsidRPr="000956AE">
        <w:rPr>
          <w:rFonts w:ascii="Arial" w:hAnsi="Arial" w:cs="Arial"/>
          <w:b/>
          <w:bCs/>
          <w:sz w:val="22"/>
          <w:szCs w:val="22"/>
          <w:u w:val="single"/>
        </w:rPr>
        <w:t>CONCLUSION</w:t>
      </w:r>
    </w:p>
    <w:p w14:paraId="2E88A498" w14:textId="77777777" w:rsidR="00E85C99" w:rsidRPr="000956AE" w:rsidRDefault="00E85C99" w:rsidP="00E85C99">
      <w:pPr>
        <w:rPr>
          <w:rFonts w:ascii="Arial" w:hAnsi="Arial" w:cs="Arial"/>
          <w:color w:val="FF0000"/>
          <w:sz w:val="22"/>
          <w:szCs w:val="22"/>
        </w:rPr>
      </w:pPr>
    </w:p>
    <w:p w14:paraId="2E88A499" w14:textId="77777777" w:rsidR="005537A3" w:rsidRPr="000956AE" w:rsidRDefault="00EC1C7D" w:rsidP="00E85C99">
      <w:pPr>
        <w:rPr>
          <w:rFonts w:ascii="Arial" w:hAnsi="Arial" w:cs="Arial"/>
          <w:bCs/>
          <w:sz w:val="22"/>
          <w:szCs w:val="22"/>
        </w:rPr>
      </w:pPr>
      <w:r>
        <w:rPr>
          <w:rFonts w:ascii="Arial" w:hAnsi="Arial" w:cs="Arial"/>
          <w:sz w:val="22"/>
          <w:szCs w:val="22"/>
        </w:rPr>
        <w:t xml:space="preserve">9.1 </w:t>
      </w:r>
      <w:r w:rsidR="00F56730" w:rsidRPr="000956AE">
        <w:rPr>
          <w:rFonts w:ascii="Arial" w:hAnsi="Arial" w:cs="Arial"/>
          <w:sz w:val="22"/>
          <w:szCs w:val="22"/>
        </w:rPr>
        <w:t xml:space="preserve">The site </w:t>
      </w:r>
      <w:proofErr w:type="gramStart"/>
      <w:r w:rsidR="00F56730" w:rsidRPr="000956AE">
        <w:rPr>
          <w:rFonts w:ascii="Arial" w:hAnsi="Arial" w:cs="Arial"/>
          <w:sz w:val="22"/>
          <w:szCs w:val="22"/>
        </w:rPr>
        <w:t>as a whole would</w:t>
      </w:r>
      <w:proofErr w:type="gramEnd"/>
      <w:r w:rsidR="00F56730" w:rsidRPr="000956AE">
        <w:rPr>
          <w:rFonts w:ascii="Arial" w:hAnsi="Arial" w:cs="Arial"/>
          <w:sz w:val="22"/>
          <w:szCs w:val="22"/>
        </w:rPr>
        <w:t xml:space="preserve"> provide a range of house types and tenure providing much needed bungalows/accessible living accommodation. </w:t>
      </w:r>
      <w:r w:rsidR="007E5D05" w:rsidRPr="000956AE">
        <w:rPr>
          <w:rFonts w:ascii="Arial" w:hAnsi="Arial" w:cs="Arial"/>
          <w:sz w:val="22"/>
          <w:szCs w:val="22"/>
        </w:rPr>
        <w:t xml:space="preserve">The </w:t>
      </w:r>
      <w:r w:rsidR="0023087C" w:rsidRPr="000956AE">
        <w:rPr>
          <w:rFonts w:ascii="Arial" w:hAnsi="Arial" w:cs="Arial"/>
          <w:bCs/>
          <w:sz w:val="22"/>
          <w:szCs w:val="22"/>
        </w:rPr>
        <w:t>construction</w:t>
      </w:r>
      <w:r w:rsidR="00FC7953" w:rsidRPr="000956AE">
        <w:rPr>
          <w:rFonts w:ascii="Arial" w:hAnsi="Arial" w:cs="Arial"/>
          <w:bCs/>
          <w:sz w:val="22"/>
          <w:szCs w:val="22"/>
        </w:rPr>
        <w:t xml:space="preserve"> and retention of Plots 9-12 meet both the design guidance as set out in the South Ribble </w:t>
      </w:r>
      <w:r w:rsidR="005537A3" w:rsidRPr="000956AE">
        <w:rPr>
          <w:rFonts w:ascii="Arial" w:hAnsi="Arial" w:cs="Arial"/>
          <w:bCs/>
          <w:sz w:val="22"/>
          <w:szCs w:val="22"/>
        </w:rPr>
        <w:t xml:space="preserve">Residential Extension Supplementary Planning Document and Policy G17 of the South Ribble Local Plan.  </w:t>
      </w:r>
      <w:r w:rsidR="00EF09FE" w:rsidRPr="000956AE">
        <w:rPr>
          <w:rFonts w:ascii="Arial" w:hAnsi="Arial" w:cs="Arial"/>
          <w:bCs/>
          <w:sz w:val="22"/>
          <w:szCs w:val="22"/>
        </w:rPr>
        <w:t xml:space="preserve">The car parking </w:t>
      </w:r>
      <w:r w:rsidR="00AD2259" w:rsidRPr="000956AE">
        <w:rPr>
          <w:rFonts w:ascii="Arial" w:hAnsi="Arial" w:cs="Arial"/>
          <w:bCs/>
          <w:sz w:val="22"/>
          <w:szCs w:val="22"/>
        </w:rPr>
        <w:t xml:space="preserve">has been assessed by LCC Highways who has raised no objection. </w:t>
      </w:r>
      <w:r w:rsidR="00EF09FE" w:rsidRPr="000956AE">
        <w:rPr>
          <w:rFonts w:ascii="Arial" w:hAnsi="Arial" w:cs="Arial"/>
          <w:bCs/>
          <w:sz w:val="22"/>
          <w:szCs w:val="22"/>
        </w:rPr>
        <w:t xml:space="preserve"> </w:t>
      </w:r>
      <w:r w:rsidR="00AD2259" w:rsidRPr="000956AE">
        <w:rPr>
          <w:rFonts w:ascii="Arial" w:hAnsi="Arial" w:cs="Arial"/>
          <w:bCs/>
          <w:sz w:val="22"/>
          <w:szCs w:val="22"/>
        </w:rPr>
        <w:t>S</w:t>
      </w:r>
      <w:r w:rsidR="00EF09FE" w:rsidRPr="000956AE">
        <w:rPr>
          <w:rFonts w:ascii="Arial" w:hAnsi="Arial" w:cs="Arial"/>
          <w:bCs/>
          <w:sz w:val="22"/>
          <w:szCs w:val="22"/>
        </w:rPr>
        <w:t>ubject to conditions the application is acceptable and complies with the Development Plan</w:t>
      </w:r>
      <w:r w:rsidR="00AD2259" w:rsidRPr="000956AE">
        <w:rPr>
          <w:rFonts w:ascii="Arial" w:hAnsi="Arial" w:cs="Arial"/>
          <w:bCs/>
          <w:sz w:val="22"/>
          <w:szCs w:val="22"/>
        </w:rPr>
        <w:t xml:space="preserve"> and is therefore recommended for approval. </w:t>
      </w:r>
    </w:p>
    <w:p w14:paraId="2E88A49A" w14:textId="77777777" w:rsidR="005537A3" w:rsidRPr="000956AE" w:rsidRDefault="005537A3" w:rsidP="00E85C99">
      <w:pPr>
        <w:rPr>
          <w:rFonts w:ascii="Arial" w:hAnsi="Arial" w:cs="Arial"/>
          <w:bCs/>
          <w:sz w:val="22"/>
          <w:szCs w:val="22"/>
        </w:rPr>
      </w:pPr>
    </w:p>
    <w:p w14:paraId="2E88A49B" w14:textId="77777777" w:rsidR="001A04E5" w:rsidRPr="000956AE" w:rsidRDefault="001A04E5">
      <w:pPr>
        <w:rPr>
          <w:rFonts w:ascii="Arial" w:hAnsi="Arial" w:cs="Arial"/>
          <w:sz w:val="22"/>
          <w:szCs w:val="22"/>
        </w:rPr>
      </w:pPr>
    </w:p>
    <w:p w14:paraId="2E88A49C" w14:textId="77777777" w:rsidR="001A04E5" w:rsidRPr="000956AE" w:rsidRDefault="00EC1C7D">
      <w:pPr>
        <w:ind w:left="720" w:hanging="720"/>
        <w:jc w:val="both"/>
        <w:rPr>
          <w:rFonts w:ascii="Arial" w:hAnsi="Arial" w:cs="Arial"/>
          <w:b/>
          <w:bCs/>
          <w:sz w:val="22"/>
          <w:szCs w:val="22"/>
          <w:u w:val="single"/>
        </w:rPr>
      </w:pPr>
      <w:r>
        <w:rPr>
          <w:rFonts w:ascii="Arial" w:hAnsi="Arial" w:cs="Arial"/>
          <w:b/>
          <w:bCs/>
          <w:sz w:val="22"/>
          <w:szCs w:val="22"/>
          <w:u w:val="single"/>
        </w:rPr>
        <w:t>10.0</w:t>
      </w:r>
      <w:r w:rsidR="00571E4B" w:rsidRPr="000956AE">
        <w:rPr>
          <w:rFonts w:ascii="Arial" w:hAnsi="Arial" w:cs="Arial"/>
          <w:b/>
          <w:bCs/>
          <w:sz w:val="22"/>
          <w:szCs w:val="22"/>
          <w:u w:val="single"/>
        </w:rPr>
        <w:t>RECOMMENDATION:</w:t>
      </w:r>
    </w:p>
    <w:p w14:paraId="2E88A49D" w14:textId="77777777" w:rsidR="001A04E5" w:rsidRPr="000956AE" w:rsidRDefault="001A04E5">
      <w:pPr>
        <w:ind w:left="720" w:hanging="720"/>
        <w:jc w:val="both"/>
        <w:rPr>
          <w:rFonts w:ascii="Arial" w:hAnsi="Arial" w:cs="Arial"/>
          <w:sz w:val="22"/>
          <w:szCs w:val="22"/>
        </w:rPr>
      </w:pPr>
    </w:p>
    <w:p w14:paraId="2E88A49E" w14:textId="77777777" w:rsidR="001A04E5" w:rsidRPr="000956AE" w:rsidRDefault="00EC1C7D">
      <w:pPr>
        <w:rPr>
          <w:rFonts w:ascii="Arial" w:hAnsi="Arial" w:cs="Arial"/>
          <w:sz w:val="22"/>
          <w:szCs w:val="22"/>
        </w:rPr>
      </w:pPr>
      <w:r>
        <w:rPr>
          <w:rFonts w:ascii="Arial" w:hAnsi="Arial" w:cs="Arial"/>
          <w:sz w:val="22"/>
          <w:szCs w:val="22"/>
        </w:rPr>
        <w:t xml:space="preserve">10.1 </w:t>
      </w:r>
      <w:r w:rsidR="00571E4B" w:rsidRPr="000956AE">
        <w:rPr>
          <w:rFonts w:ascii="Arial" w:hAnsi="Arial" w:cs="Arial"/>
          <w:sz w:val="22"/>
          <w:szCs w:val="22"/>
        </w:rPr>
        <w:t xml:space="preserve">Approval with Conditions. </w:t>
      </w:r>
    </w:p>
    <w:p w14:paraId="2E88A49F" w14:textId="77777777" w:rsidR="001A04E5" w:rsidRPr="000956AE" w:rsidRDefault="001A04E5">
      <w:pPr>
        <w:rPr>
          <w:rFonts w:ascii="Arial" w:hAnsi="Arial" w:cs="Arial"/>
          <w:b/>
          <w:bCs/>
          <w:sz w:val="22"/>
          <w:szCs w:val="22"/>
          <w:u w:val="single"/>
        </w:rPr>
      </w:pPr>
    </w:p>
    <w:p w14:paraId="2E88A4A0" w14:textId="77777777" w:rsidR="001A04E5" w:rsidRPr="000956AE" w:rsidRDefault="00EC1C7D">
      <w:pPr>
        <w:rPr>
          <w:rFonts w:ascii="Arial" w:hAnsi="Arial" w:cs="Arial"/>
          <w:sz w:val="22"/>
          <w:szCs w:val="22"/>
          <w:u w:val="single"/>
        </w:rPr>
      </w:pPr>
      <w:r>
        <w:rPr>
          <w:rFonts w:ascii="Arial" w:hAnsi="Arial" w:cs="Arial"/>
          <w:b/>
          <w:bCs/>
          <w:sz w:val="22"/>
          <w:szCs w:val="22"/>
          <w:u w:val="single"/>
        </w:rPr>
        <w:t xml:space="preserve">11.0 </w:t>
      </w:r>
      <w:r w:rsidR="00571E4B" w:rsidRPr="000956AE">
        <w:rPr>
          <w:rFonts w:ascii="Arial" w:hAnsi="Arial" w:cs="Arial"/>
          <w:b/>
          <w:bCs/>
          <w:sz w:val="22"/>
          <w:szCs w:val="22"/>
          <w:u w:val="single"/>
        </w:rPr>
        <w:t>RECOMMENDED CONDITIONS:</w:t>
      </w:r>
    </w:p>
    <w:p w14:paraId="2E88A4A1" w14:textId="77777777" w:rsidR="001A04E5" w:rsidRPr="000956AE" w:rsidRDefault="001A04E5">
      <w:pPr>
        <w:ind w:left="720" w:hanging="720"/>
        <w:jc w:val="both"/>
        <w:rPr>
          <w:rFonts w:ascii="Arial" w:hAnsi="Arial" w:cs="Arial"/>
          <w:sz w:val="22"/>
          <w:szCs w:val="22"/>
        </w:rPr>
      </w:pPr>
    </w:p>
    <w:p w14:paraId="2E88A4A2"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1.</w:t>
      </w:r>
      <w:r w:rsidRPr="000956AE">
        <w:rPr>
          <w:rFonts w:ascii="Arial" w:hAnsi="Arial" w:cs="Arial"/>
          <w:sz w:val="22"/>
          <w:szCs w:val="22"/>
        </w:rPr>
        <w:tab/>
        <w:t>The development hereby approved shall be carried out in accordance with the following approved plans and documents:</w:t>
      </w:r>
    </w:p>
    <w:p w14:paraId="2E88A4A3"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4A4"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 xml:space="preserve">Drawing No.  159-PL-103 Site Location Plan </w:t>
      </w:r>
    </w:p>
    <w:p w14:paraId="2E88A4A5"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Drawing No 159-Pl-11 Rev H entitled " Proposed Landscaping Plan"</w:t>
      </w:r>
    </w:p>
    <w:p w14:paraId="2E88A4A6"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 xml:space="preserve">Drawing No 159-PL-102 entitled "Revised Proposed Site Plan" </w:t>
      </w:r>
    </w:p>
    <w:p w14:paraId="2E88A4A7"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Drawing No 159-PL-</w:t>
      </w:r>
      <w:proofErr w:type="gramStart"/>
      <w:r w:rsidRPr="000956AE">
        <w:rPr>
          <w:rFonts w:ascii="Arial" w:hAnsi="Arial" w:cs="Arial"/>
          <w:sz w:val="22"/>
          <w:szCs w:val="22"/>
        </w:rPr>
        <w:t>04  Rev</w:t>
      </w:r>
      <w:proofErr w:type="gramEnd"/>
      <w:r w:rsidRPr="000956AE">
        <w:rPr>
          <w:rFonts w:ascii="Arial" w:hAnsi="Arial" w:cs="Arial"/>
          <w:sz w:val="22"/>
          <w:szCs w:val="22"/>
        </w:rPr>
        <w:t xml:space="preserve"> A entitled "Type 1, House Plans, Elevation, and Materials" </w:t>
      </w:r>
    </w:p>
    <w:p w14:paraId="2E88A4A8"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Drawing No 159-PL-05 Rev A entitled "Type 2 House Plans Elevations and Materials"</w:t>
      </w:r>
    </w:p>
    <w:p w14:paraId="2E88A4A9"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4AA"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Phase 1 Preliminary Risk Assessment Report Ref: LG28888 Rev 0 dated June 2017.</w:t>
      </w:r>
    </w:p>
    <w:p w14:paraId="2E88A4AB"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 xml:space="preserve">Flood Risk Assessment (Ref No.18-B-12035/Edward Street/Rev A dated 30 April 2018). </w:t>
      </w:r>
    </w:p>
    <w:p w14:paraId="2E88A4AC"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lastRenderedPageBreak/>
        <w:tab/>
        <w:t xml:space="preserve">Habitat Bat Survey and Report </w:t>
      </w:r>
    </w:p>
    <w:p w14:paraId="2E88A4AD"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 xml:space="preserve">Tree Survey and </w:t>
      </w:r>
      <w:proofErr w:type="spellStart"/>
      <w:r w:rsidRPr="000956AE">
        <w:rPr>
          <w:rFonts w:ascii="Arial" w:hAnsi="Arial" w:cs="Arial"/>
          <w:sz w:val="22"/>
          <w:szCs w:val="22"/>
        </w:rPr>
        <w:t>Arboricultural</w:t>
      </w:r>
      <w:proofErr w:type="spellEnd"/>
      <w:r w:rsidRPr="000956AE">
        <w:rPr>
          <w:rFonts w:ascii="Arial" w:hAnsi="Arial" w:cs="Arial"/>
          <w:sz w:val="22"/>
          <w:szCs w:val="22"/>
        </w:rPr>
        <w:t xml:space="preserve"> Assessment. </w:t>
      </w:r>
    </w:p>
    <w:p w14:paraId="2E88A4AE"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4AF"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 xml:space="preserve">REASON: To ensure a </w:t>
      </w:r>
      <w:r w:rsidR="00233123" w:rsidRPr="000956AE">
        <w:rPr>
          <w:rFonts w:ascii="Arial" w:hAnsi="Arial" w:cs="Arial"/>
          <w:sz w:val="22"/>
          <w:szCs w:val="22"/>
        </w:rPr>
        <w:t>satisfactory</w:t>
      </w:r>
      <w:r w:rsidRPr="000956AE">
        <w:rPr>
          <w:rFonts w:ascii="Arial" w:hAnsi="Arial" w:cs="Arial"/>
          <w:sz w:val="22"/>
          <w:szCs w:val="22"/>
        </w:rPr>
        <w:t xml:space="preserve"> form of Development</w:t>
      </w:r>
    </w:p>
    <w:p w14:paraId="2E88A4B0" w14:textId="77777777" w:rsidR="001A04E5" w:rsidRPr="000956AE" w:rsidRDefault="001A04E5">
      <w:pPr>
        <w:ind w:left="720" w:hanging="720"/>
        <w:jc w:val="both"/>
        <w:rPr>
          <w:rFonts w:ascii="Arial" w:hAnsi="Arial" w:cs="Arial"/>
          <w:sz w:val="22"/>
          <w:szCs w:val="22"/>
        </w:rPr>
      </w:pPr>
    </w:p>
    <w:p w14:paraId="2E88A4B1"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2.</w:t>
      </w:r>
      <w:r w:rsidRPr="000956AE">
        <w:rPr>
          <w:rFonts w:ascii="Arial" w:hAnsi="Arial" w:cs="Arial"/>
          <w:sz w:val="22"/>
          <w:szCs w:val="22"/>
        </w:rPr>
        <w:tab/>
        <w:t>Each dwelling is required to achieve a minimum Dwelling Emission Rate of 19% above 2013 Building Regulations.</w:t>
      </w:r>
    </w:p>
    <w:p w14:paraId="2E88A4B2"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4B3"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 xml:space="preserve">REASON: Policy 27 of the Adopted Central Lancashire Core Strategy requires new dwellings to be built to Code for Sustainable Homes Level 4 however following the Deregulation Bill 2015 receiving Royal Ascent it is no longer possible to set conditions with requirements above a Code Level 4 equivalent. </w:t>
      </w:r>
      <w:r w:rsidR="00233123" w:rsidRPr="000956AE">
        <w:rPr>
          <w:rFonts w:ascii="Arial" w:hAnsi="Arial" w:cs="Arial"/>
          <w:sz w:val="22"/>
          <w:szCs w:val="22"/>
        </w:rPr>
        <w:t>However,</w:t>
      </w:r>
      <w:r w:rsidRPr="000956AE">
        <w:rPr>
          <w:rFonts w:ascii="Arial" w:hAnsi="Arial" w:cs="Arial"/>
          <w:sz w:val="22"/>
          <w:szCs w:val="22"/>
        </w:rPr>
        <w:t xml:space="preserve"> as Policy 27 is an adopted Policy it is still possible to secure energy efficiency reduction as</w:t>
      </w:r>
    </w:p>
    <w:p w14:paraId="2E88A4B4"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part of new residential schemes in the interests of minimising the environmental impact of the development.</w:t>
      </w:r>
    </w:p>
    <w:p w14:paraId="2E88A4B5" w14:textId="77777777" w:rsidR="001A04E5" w:rsidRPr="000956AE" w:rsidRDefault="001A04E5">
      <w:pPr>
        <w:ind w:left="720" w:hanging="720"/>
        <w:jc w:val="both"/>
        <w:rPr>
          <w:rFonts w:ascii="Arial" w:hAnsi="Arial" w:cs="Arial"/>
          <w:sz w:val="22"/>
          <w:szCs w:val="22"/>
        </w:rPr>
      </w:pPr>
    </w:p>
    <w:p w14:paraId="2E88A4B6"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3.</w:t>
      </w:r>
      <w:r w:rsidRPr="000956AE">
        <w:rPr>
          <w:rFonts w:ascii="Arial" w:hAnsi="Arial" w:cs="Arial"/>
          <w:sz w:val="22"/>
          <w:szCs w:val="22"/>
        </w:rPr>
        <w:tab/>
        <w:t>No dwelling hereby approved shall be occupied until a SAP assessment (Standard Assessment Procedure), or other alternative proof of compliance (which has been previously agreed in writing by the Local Planning Authority) such as an Energy Performance Certificate, has been submitted to and approved in writing by the Local Planning Authority demonstrating that the dwelling has achieved the required</w:t>
      </w:r>
    </w:p>
    <w:p w14:paraId="2E88A4B7"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Dwelling Emission Rate.</w:t>
      </w:r>
    </w:p>
    <w:p w14:paraId="2E88A4B8"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r w:rsidRPr="000956AE">
        <w:rPr>
          <w:rFonts w:ascii="Arial" w:hAnsi="Arial" w:cs="Arial"/>
          <w:sz w:val="22"/>
          <w:szCs w:val="22"/>
        </w:rPr>
        <w:tab/>
      </w:r>
      <w:r w:rsidRPr="000956AE">
        <w:rPr>
          <w:rFonts w:ascii="Arial" w:hAnsi="Arial" w:cs="Arial"/>
          <w:sz w:val="22"/>
          <w:szCs w:val="22"/>
        </w:rPr>
        <w:tab/>
      </w:r>
    </w:p>
    <w:p w14:paraId="2E88A4B9"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 xml:space="preserve">REASON: Policy 27 of the Adopted Central Lancashire Core Strategy requires new dwellings to be built to Code for Sustainable Homes Level 4 however following the Deregulation Bill 2015 receiving Royal Ascent it is no longer possible to set conditions with requirements above a Code Level 4 equivalent. </w:t>
      </w:r>
      <w:proofErr w:type="gramStart"/>
      <w:r w:rsidRPr="000956AE">
        <w:rPr>
          <w:rFonts w:ascii="Arial" w:hAnsi="Arial" w:cs="Arial"/>
          <w:sz w:val="22"/>
          <w:szCs w:val="22"/>
        </w:rPr>
        <w:t>However</w:t>
      </w:r>
      <w:proofErr w:type="gramEnd"/>
      <w:r w:rsidRPr="000956AE">
        <w:rPr>
          <w:rFonts w:ascii="Arial" w:hAnsi="Arial" w:cs="Arial"/>
          <w:sz w:val="22"/>
          <w:szCs w:val="22"/>
        </w:rPr>
        <w:t xml:space="preserve"> as Policy 27 is an adopted Policy it is still possible to secure energy efficiency reductions as part of new residential schemes in the interests of minimising the environmental impact of the development.</w:t>
      </w:r>
    </w:p>
    <w:p w14:paraId="2E88A4BA" w14:textId="77777777" w:rsidR="001A04E5" w:rsidRPr="000956AE" w:rsidRDefault="001A04E5">
      <w:pPr>
        <w:ind w:left="720" w:hanging="720"/>
        <w:jc w:val="both"/>
        <w:rPr>
          <w:rFonts w:ascii="Arial" w:hAnsi="Arial" w:cs="Arial"/>
          <w:sz w:val="22"/>
          <w:szCs w:val="22"/>
        </w:rPr>
      </w:pPr>
    </w:p>
    <w:p w14:paraId="2E88A4BB" w14:textId="77777777" w:rsidR="001A04E5" w:rsidRDefault="00571E4B">
      <w:pPr>
        <w:ind w:left="720" w:hanging="720"/>
        <w:jc w:val="both"/>
        <w:rPr>
          <w:rFonts w:ascii="Arial" w:hAnsi="Arial" w:cs="Arial"/>
          <w:sz w:val="22"/>
          <w:szCs w:val="22"/>
        </w:rPr>
      </w:pPr>
      <w:r w:rsidRPr="000956AE">
        <w:rPr>
          <w:rFonts w:ascii="Arial" w:hAnsi="Arial" w:cs="Arial"/>
          <w:sz w:val="22"/>
          <w:szCs w:val="22"/>
        </w:rPr>
        <w:t>4.</w:t>
      </w:r>
      <w:r w:rsidRPr="000956AE">
        <w:rPr>
          <w:rFonts w:ascii="Arial" w:hAnsi="Arial" w:cs="Arial"/>
          <w:sz w:val="22"/>
          <w:szCs w:val="22"/>
        </w:rPr>
        <w:tab/>
        <w:t xml:space="preserve">The </w:t>
      </w:r>
      <w:r w:rsidR="00233123" w:rsidRPr="000956AE">
        <w:rPr>
          <w:rFonts w:ascii="Arial" w:hAnsi="Arial" w:cs="Arial"/>
          <w:sz w:val="22"/>
          <w:szCs w:val="22"/>
        </w:rPr>
        <w:t>approved landscaping</w:t>
      </w:r>
      <w:r w:rsidRPr="000956AE">
        <w:rPr>
          <w:rFonts w:ascii="Arial" w:hAnsi="Arial" w:cs="Arial"/>
          <w:sz w:val="22"/>
          <w:szCs w:val="22"/>
        </w:rPr>
        <w:t xml:space="preserve"> details are set out in the documents "Tree Survey Schedule dated 9 November 2017, Drawing No 003 entitled Tree Protect Plan Drawing Number 159-PL-11 Rev H entitled Proposed Landscaping Plan.  The approved landscaping </w:t>
      </w:r>
      <w:r w:rsidR="00233123" w:rsidRPr="000956AE">
        <w:rPr>
          <w:rFonts w:ascii="Arial" w:hAnsi="Arial" w:cs="Arial"/>
          <w:sz w:val="22"/>
          <w:szCs w:val="22"/>
        </w:rPr>
        <w:t>details shall</w:t>
      </w:r>
      <w:r w:rsidRPr="000956AE">
        <w:rPr>
          <w:rFonts w:ascii="Arial" w:hAnsi="Arial" w:cs="Arial"/>
          <w:sz w:val="22"/>
          <w:szCs w:val="22"/>
        </w:rPr>
        <w:t xml:space="preserve"> be maintained by the applicant or their successors in title thereafter for a period of 5 years to the satisfaction of the Local Planning Authority.  This maintenance shall include the replacement of any tree or shrub which is removed, becomes seriously damaged, seriously diseased or dies, by the same species or different species, and shall be agreed in writing by the Local Planning Authority.  The replacement tree or shrub must be of similar size to that originally </w:t>
      </w:r>
      <w:proofErr w:type="spellStart"/>
      <w:r w:rsidRPr="000956AE">
        <w:rPr>
          <w:rFonts w:ascii="Arial" w:hAnsi="Arial" w:cs="Arial"/>
          <w:sz w:val="22"/>
          <w:szCs w:val="22"/>
        </w:rPr>
        <w:t>planted</w:t>
      </w:r>
      <w:proofErr w:type="spellEnd"/>
      <w:r w:rsidRPr="000956AE">
        <w:rPr>
          <w:rFonts w:ascii="Arial" w:hAnsi="Arial" w:cs="Arial"/>
          <w:sz w:val="22"/>
          <w:szCs w:val="22"/>
        </w:rPr>
        <w:t>.</w:t>
      </w:r>
    </w:p>
    <w:p w14:paraId="2E88A4BC" w14:textId="77777777" w:rsidR="00C16A16" w:rsidRPr="000956AE" w:rsidRDefault="00C16A16">
      <w:pPr>
        <w:ind w:left="720" w:hanging="720"/>
        <w:jc w:val="both"/>
        <w:rPr>
          <w:rFonts w:ascii="Arial" w:hAnsi="Arial" w:cs="Arial"/>
          <w:sz w:val="22"/>
          <w:szCs w:val="22"/>
        </w:rPr>
      </w:pPr>
    </w:p>
    <w:p w14:paraId="2E88A4BD"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Details submitted shall be compliant with 'BS 5837 2012 - Trees in Relation to Design, Demolition and Construction - Recommendations' and shall include details of trees and hedges to be retained or removed, root protection zones, barrier fencing, and a method statement for all works in proximity to those trees or hedges to be retained during the development and construction period. Details shall also indicate the types and numbers of trees and shrubs, their distribution on site, those areas seeded, turfed, paved or hard landscaped, including details of any changes of level or landform and the types and details of all fencing and screening.</w:t>
      </w:r>
    </w:p>
    <w:p w14:paraId="2E88A4BE"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4BF"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REASON: In the interests of the amenity of the area in accordance with Policy 17 in the Central Lancashire Core Strategy and Policy G8 in the South Ribble Local Plan 2012-2026</w:t>
      </w:r>
    </w:p>
    <w:p w14:paraId="2E88A4C0" w14:textId="77777777" w:rsidR="001A04E5" w:rsidRPr="000956AE" w:rsidRDefault="001A04E5">
      <w:pPr>
        <w:ind w:left="720" w:hanging="720"/>
        <w:jc w:val="both"/>
        <w:rPr>
          <w:rFonts w:ascii="Arial" w:hAnsi="Arial" w:cs="Arial"/>
          <w:sz w:val="22"/>
          <w:szCs w:val="22"/>
        </w:rPr>
      </w:pPr>
    </w:p>
    <w:p w14:paraId="2E88A4C1"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lastRenderedPageBreak/>
        <w:t>5.</w:t>
      </w:r>
      <w:r w:rsidRPr="000956AE">
        <w:rPr>
          <w:rFonts w:ascii="Arial" w:hAnsi="Arial" w:cs="Arial"/>
          <w:sz w:val="22"/>
          <w:szCs w:val="22"/>
        </w:rPr>
        <w:tab/>
        <w:t xml:space="preserve">The development shall be carried out in accordance with the approved </w:t>
      </w:r>
      <w:r w:rsidR="00A6181E" w:rsidRPr="000956AE">
        <w:rPr>
          <w:rFonts w:ascii="Arial" w:hAnsi="Arial" w:cs="Arial"/>
          <w:sz w:val="22"/>
          <w:szCs w:val="22"/>
        </w:rPr>
        <w:t>materials Bricks</w:t>
      </w:r>
      <w:r w:rsidRPr="000956AE">
        <w:rPr>
          <w:rFonts w:ascii="Arial" w:hAnsi="Arial" w:cs="Arial"/>
          <w:sz w:val="22"/>
          <w:szCs w:val="22"/>
        </w:rPr>
        <w:t xml:space="preserve"> Ibstock </w:t>
      </w:r>
      <w:proofErr w:type="spellStart"/>
      <w:r w:rsidRPr="000956AE">
        <w:rPr>
          <w:rFonts w:ascii="Arial" w:hAnsi="Arial" w:cs="Arial"/>
          <w:sz w:val="22"/>
          <w:szCs w:val="22"/>
        </w:rPr>
        <w:t>Alderly</w:t>
      </w:r>
      <w:proofErr w:type="spellEnd"/>
      <w:r w:rsidRPr="000956AE">
        <w:rPr>
          <w:rFonts w:ascii="Arial" w:hAnsi="Arial" w:cs="Arial"/>
          <w:sz w:val="22"/>
          <w:szCs w:val="22"/>
        </w:rPr>
        <w:t xml:space="preserve"> </w:t>
      </w:r>
      <w:r w:rsidR="00A6181E" w:rsidRPr="000956AE">
        <w:rPr>
          <w:rFonts w:ascii="Arial" w:hAnsi="Arial" w:cs="Arial"/>
          <w:sz w:val="22"/>
          <w:szCs w:val="22"/>
        </w:rPr>
        <w:t>Russet</w:t>
      </w:r>
      <w:r w:rsidRPr="000956AE">
        <w:rPr>
          <w:rFonts w:ascii="Arial" w:hAnsi="Arial" w:cs="Arial"/>
          <w:sz w:val="22"/>
          <w:szCs w:val="22"/>
        </w:rPr>
        <w:t xml:space="preserve"> Blend 2978 and roof Marley </w:t>
      </w:r>
      <w:proofErr w:type="spellStart"/>
      <w:r w:rsidRPr="000956AE">
        <w:rPr>
          <w:rFonts w:ascii="Arial" w:hAnsi="Arial" w:cs="Arial"/>
          <w:sz w:val="22"/>
          <w:szCs w:val="22"/>
        </w:rPr>
        <w:t>Edgemore</w:t>
      </w:r>
      <w:proofErr w:type="spellEnd"/>
      <w:r w:rsidRPr="000956AE">
        <w:rPr>
          <w:rFonts w:ascii="Arial" w:hAnsi="Arial" w:cs="Arial"/>
          <w:sz w:val="22"/>
          <w:szCs w:val="22"/>
        </w:rPr>
        <w:t xml:space="preserve"> Grey Concrete interlocking tiles unless otherwise agreed in writing with the Local Planning Authority.</w:t>
      </w:r>
    </w:p>
    <w:p w14:paraId="2E88A4C2"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4C3"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REASON: To ensure the satisfactory detailed appearance of the development in accordance with Policy 17 in the Central Lancashire Core Strategy and Policy G17 in the South Ribble Local Plan 2012-2026</w:t>
      </w:r>
    </w:p>
    <w:p w14:paraId="2E88A4C4" w14:textId="77777777" w:rsidR="001A04E5" w:rsidRPr="000956AE" w:rsidRDefault="001A04E5">
      <w:pPr>
        <w:ind w:left="720" w:hanging="720"/>
        <w:jc w:val="both"/>
        <w:rPr>
          <w:rFonts w:ascii="Arial" w:hAnsi="Arial" w:cs="Arial"/>
          <w:sz w:val="22"/>
          <w:szCs w:val="22"/>
        </w:rPr>
      </w:pPr>
    </w:p>
    <w:p w14:paraId="2E88A4C5"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6.</w:t>
      </w:r>
      <w:r w:rsidRPr="000956AE">
        <w:rPr>
          <w:rFonts w:ascii="Arial" w:hAnsi="Arial" w:cs="Arial"/>
          <w:sz w:val="22"/>
          <w:szCs w:val="22"/>
        </w:rPr>
        <w:tab/>
        <w:t>The affordable Housing Statement by Progress received on the 19 December 2018 shall be implemented in full and the affordable housing shall be retained in accordance with the approved scheme.</w:t>
      </w:r>
    </w:p>
    <w:p w14:paraId="2E88A4C6"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4C7"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 xml:space="preserve">Reason: To ensure that the proposed </w:t>
      </w:r>
      <w:r w:rsidR="003737C8" w:rsidRPr="000956AE">
        <w:rPr>
          <w:rFonts w:ascii="Arial" w:hAnsi="Arial" w:cs="Arial"/>
          <w:sz w:val="22"/>
          <w:szCs w:val="22"/>
        </w:rPr>
        <w:t>development</w:t>
      </w:r>
      <w:r w:rsidRPr="000956AE">
        <w:rPr>
          <w:rFonts w:ascii="Arial" w:hAnsi="Arial" w:cs="Arial"/>
          <w:sz w:val="22"/>
          <w:szCs w:val="22"/>
        </w:rPr>
        <w:t xml:space="preserve"> complies with Policy 7 of the Central Lancashire Core Strategy.</w:t>
      </w:r>
    </w:p>
    <w:p w14:paraId="2E88A4C8" w14:textId="77777777" w:rsidR="001A04E5" w:rsidRPr="000956AE" w:rsidRDefault="001A04E5">
      <w:pPr>
        <w:ind w:left="720" w:hanging="720"/>
        <w:jc w:val="both"/>
        <w:rPr>
          <w:rFonts w:ascii="Arial" w:hAnsi="Arial" w:cs="Arial"/>
          <w:sz w:val="22"/>
          <w:szCs w:val="22"/>
        </w:rPr>
      </w:pPr>
    </w:p>
    <w:p w14:paraId="2E88A4C9"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7.</w:t>
      </w:r>
      <w:r w:rsidRPr="000956AE">
        <w:rPr>
          <w:rFonts w:ascii="Arial" w:hAnsi="Arial" w:cs="Arial"/>
          <w:sz w:val="22"/>
          <w:szCs w:val="22"/>
        </w:rPr>
        <w:tab/>
        <w:t xml:space="preserve">Drawing No B.12035/1 entitled" Site Levels" shall be </w:t>
      </w:r>
      <w:r w:rsidR="003737C8" w:rsidRPr="000956AE">
        <w:rPr>
          <w:rFonts w:ascii="Arial" w:hAnsi="Arial" w:cs="Arial"/>
          <w:sz w:val="22"/>
          <w:szCs w:val="22"/>
        </w:rPr>
        <w:t>implemented</w:t>
      </w:r>
      <w:r w:rsidRPr="000956AE">
        <w:rPr>
          <w:rFonts w:ascii="Arial" w:hAnsi="Arial" w:cs="Arial"/>
          <w:sz w:val="22"/>
          <w:szCs w:val="22"/>
        </w:rPr>
        <w:t xml:space="preserve"> in full.</w:t>
      </w:r>
    </w:p>
    <w:p w14:paraId="2E88A4CA"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4CB"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REASON: To ensure the satisfactory appearance and drainage of the site and to accord Policy 17 of the Core Strategy</w:t>
      </w:r>
    </w:p>
    <w:p w14:paraId="2E88A4CC" w14:textId="77777777" w:rsidR="001A04E5" w:rsidRPr="000956AE" w:rsidRDefault="001A04E5">
      <w:pPr>
        <w:ind w:left="720" w:hanging="720"/>
        <w:jc w:val="both"/>
        <w:rPr>
          <w:rFonts w:ascii="Arial" w:hAnsi="Arial" w:cs="Arial"/>
          <w:sz w:val="22"/>
          <w:szCs w:val="22"/>
        </w:rPr>
      </w:pPr>
    </w:p>
    <w:p w14:paraId="2E88A4CD"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8.</w:t>
      </w:r>
      <w:r w:rsidRPr="000956AE">
        <w:rPr>
          <w:rFonts w:ascii="Arial" w:hAnsi="Arial" w:cs="Arial"/>
          <w:sz w:val="22"/>
          <w:szCs w:val="22"/>
        </w:rPr>
        <w:tab/>
        <w:t xml:space="preserve">The drainage for the development hereby approved shall be carried out in accordance with principles set out in the submitted Flood Risk Assessment (Ref. No. 18-B-12035/Edward Street/Rev A Dated 30 April 2018.  Any variation </w:t>
      </w:r>
      <w:proofErr w:type="spellStart"/>
      <w:r w:rsidRPr="000956AE">
        <w:rPr>
          <w:rFonts w:ascii="Arial" w:hAnsi="Arial" w:cs="Arial"/>
          <w:sz w:val="22"/>
          <w:szCs w:val="22"/>
        </w:rPr>
        <w:t>tot he</w:t>
      </w:r>
      <w:proofErr w:type="spellEnd"/>
      <w:r w:rsidRPr="000956AE">
        <w:rPr>
          <w:rFonts w:ascii="Arial" w:hAnsi="Arial" w:cs="Arial"/>
          <w:sz w:val="22"/>
          <w:szCs w:val="22"/>
        </w:rPr>
        <w:t xml:space="preserve"> discharge of foul shall be agreed in writing with the local planning authority prior to the commencement of the development.  The development shall be completed in accordance with the approved plans.</w:t>
      </w:r>
    </w:p>
    <w:p w14:paraId="2E88A4CE"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4CF"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Reason: To ensure a satisfactory form of development.</w:t>
      </w:r>
    </w:p>
    <w:p w14:paraId="2E88A4D0" w14:textId="77777777" w:rsidR="001A04E5" w:rsidRPr="000956AE" w:rsidRDefault="001A04E5">
      <w:pPr>
        <w:ind w:left="720" w:hanging="720"/>
        <w:jc w:val="both"/>
        <w:rPr>
          <w:rFonts w:ascii="Arial" w:hAnsi="Arial" w:cs="Arial"/>
          <w:sz w:val="22"/>
          <w:szCs w:val="22"/>
        </w:rPr>
      </w:pPr>
    </w:p>
    <w:p w14:paraId="2E88A4D1"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9.</w:t>
      </w:r>
      <w:r w:rsidRPr="000956AE">
        <w:rPr>
          <w:rFonts w:ascii="Arial" w:hAnsi="Arial" w:cs="Arial"/>
          <w:sz w:val="22"/>
          <w:szCs w:val="22"/>
        </w:rPr>
        <w:tab/>
        <w:t>That prior to occupation of the dwelling houses hereby approved the parking spaces as shown on Drawing No. 159-PL-</w:t>
      </w:r>
      <w:proofErr w:type="gramStart"/>
      <w:r w:rsidRPr="000956AE">
        <w:rPr>
          <w:rFonts w:ascii="Arial" w:hAnsi="Arial" w:cs="Arial"/>
          <w:sz w:val="22"/>
          <w:szCs w:val="22"/>
        </w:rPr>
        <w:t>102  entitled</w:t>
      </w:r>
      <w:proofErr w:type="gramEnd"/>
      <w:r w:rsidRPr="000956AE">
        <w:rPr>
          <w:rFonts w:ascii="Arial" w:hAnsi="Arial" w:cs="Arial"/>
          <w:sz w:val="22"/>
          <w:szCs w:val="22"/>
        </w:rPr>
        <w:t xml:space="preserve"> </w:t>
      </w:r>
      <w:r w:rsidR="0004582E" w:rsidRPr="000956AE">
        <w:rPr>
          <w:rFonts w:ascii="Arial" w:hAnsi="Arial" w:cs="Arial"/>
          <w:sz w:val="22"/>
          <w:szCs w:val="22"/>
        </w:rPr>
        <w:t>Revised</w:t>
      </w:r>
      <w:r w:rsidRPr="000956AE">
        <w:rPr>
          <w:rFonts w:ascii="Arial" w:hAnsi="Arial" w:cs="Arial"/>
          <w:sz w:val="22"/>
          <w:szCs w:val="22"/>
        </w:rPr>
        <w:t xml:space="preserve"> </w:t>
      </w:r>
      <w:r w:rsidR="0004582E" w:rsidRPr="000956AE">
        <w:rPr>
          <w:rFonts w:ascii="Arial" w:hAnsi="Arial" w:cs="Arial"/>
          <w:sz w:val="22"/>
          <w:szCs w:val="22"/>
        </w:rPr>
        <w:t>Proposed</w:t>
      </w:r>
      <w:r w:rsidRPr="000956AE">
        <w:rPr>
          <w:rFonts w:ascii="Arial" w:hAnsi="Arial" w:cs="Arial"/>
          <w:sz w:val="22"/>
          <w:szCs w:val="22"/>
        </w:rPr>
        <w:t xml:space="preserve"> Site Plan  shall be drained and surfaced with a material to be agreed by the Local Planning Authority.  These areas shall not be used for any purpose other than the parking of vehicles.</w:t>
      </w:r>
    </w:p>
    <w:p w14:paraId="2E88A4D2"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r w:rsidRPr="000956AE">
        <w:rPr>
          <w:rFonts w:ascii="Arial" w:hAnsi="Arial" w:cs="Arial"/>
          <w:sz w:val="22"/>
          <w:szCs w:val="22"/>
        </w:rPr>
        <w:tab/>
      </w:r>
    </w:p>
    <w:p w14:paraId="2E88A4D3"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 xml:space="preserve">REASON: To ensure the provision and retention of adequate </w:t>
      </w:r>
      <w:proofErr w:type="spellStart"/>
      <w:proofErr w:type="gramStart"/>
      <w:r w:rsidRPr="000956AE">
        <w:rPr>
          <w:rFonts w:ascii="Arial" w:hAnsi="Arial" w:cs="Arial"/>
          <w:sz w:val="22"/>
          <w:szCs w:val="22"/>
        </w:rPr>
        <w:t>on site</w:t>
      </w:r>
      <w:proofErr w:type="spellEnd"/>
      <w:proofErr w:type="gramEnd"/>
      <w:r w:rsidRPr="000956AE">
        <w:rPr>
          <w:rFonts w:ascii="Arial" w:hAnsi="Arial" w:cs="Arial"/>
          <w:sz w:val="22"/>
          <w:szCs w:val="22"/>
        </w:rPr>
        <w:t xml:space="preserve"> parking facilities and to accord with Policy G17 of the South Ribble Local Plan.</w:t>
      </w:r>
    </w:p>
    <w:p w14:paraId="2E88A4D4" w14:textId="77777777" w:rsidR="001A04E5" w:rsidRPr="000956AE" w:rsidRDefault="001A04E5">
      <w:pPr>
        <w:ind w:left="720" w:hanging="720"/>
        <w:jc w:val="both"/>
        <w:rPr>
          <w:rFonts w:ascii="Arial" w:hAnsi="Arial" w:cs="Arial"/>
          <w:sz w:val="22"/>
          <w:szCs w:val="22"/>
        </w:rPr>
      </w:pPr>
    </w:p>
    <w:p w14:paraId="2E88A4D5"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10.</w:t>
      </w:r>
      <w:r w:rsidRPr="000956AE">
        <w:rPr>
          <w:rFonts w:ascii="Arial" w:hAnsi="Arial" w:cs="Arial"/>
          <w:sz w:val="22"/>
          <w:szCs w:val="22"/>
        </w:rPr>
        <w:tab/>
        <w:t>Prior to the first occupation of the dwelling, an electric vehicle charging point shall be provided which shall be retained for that purpose thereafter.</w:t>
      </w:r>
    </w:p>
    <w:p w14:paraId="2E88A4D6"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4D7"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4D8"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 xml:space="preserve">Electric vehicle recharge points shall be provided to every property, prior to occupation. This shall consist of as a minimum a </w:t>
      </w:r>
      <w:proofErr w:type="gramStart"/>
      <w:r w:rsidRPr="000956AE">
        <w:rPr>
          <w:rFonts w:ascii="Arial" w:hAnsi="Arial" w:cs="Arial"/>
          <w:sz w:val="22"/>
          <w:szCs w:val="22"/>
        </w:rPr>
        <w:t>13 amp</w:t>
      </w:r>
      <w:proofErr w:type="gramEnd"/>
      <w:r w:rsidRPr="000956AE">
        <w:rPr>
          <w:rFonts w:ascii="Arial" w:hAnsi="Arial" w:cs="Arial"/>
          <w:sz w:val="22"/>
          <w:szCs w:val="22"/>
        </w:rPr>
        <w:t xml:space="preserve"> electrical socket located externally (or in the garage if available) in such a position that a 3 metre cable will reach the designated car parking spaces. A switch shall be provided internally to allow the power to be turned off by the residents.</w:t>
      </w:r>
    </w:p>
    <w:p w14:paraId="2E88A4D9"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Reason: To enable and encourage the use of alternative fuel use for transport purposes in accordance with Policy 3 of the Central Lancashire Core Strategy.</w:t>
      </w:r>
    </w:p>
    <w:p w14:paraId="2E88A4DA"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Note to applicant: The electrical charging point shall be fitted with a weather proof cover.</w:t>
      </w:r>
    </w:p>
    <w:p w14:paraId="2E88A4DB"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4DC"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4DD"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Reason: To enable and encourage the use of alternative fuel use for transport purposes in accordance with Policy 3 of the Central Lancashire Core Strategy.</w:t>
      </w:r>
    </w:p>
    <w:p w14:paraId="2E88A4DE" w14:textId="77777777" w:rsidR="001A04E5" w:rsidRPr="000956AE" w:rsidRDefault="001A04E5">
      <w:pPr>
        <w:ind w:left="720" w:hanging="720"/>
        <w:jc w:val="both"/>
        <w:rPr>
          <w:rFonts w:ascii="Arial" w:hAnsi="Arial" w:cs="Arial"/>
          <w:sz w:val="22"/>
          <w:szCs w:val="22"/>
        </w:rPr>
      </w:pPr>
    </w:p>
    <w:p w14:paraId="2E88A4DF"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11.</w:t>
      </w:r>
      <w:r w:rsidRPr="000956AE">
        <w:rPr>
          <w:rFonts w:ascii="Arial" w:hAnsi="Arial" w:cs="Arial"/>
          <w:sz w:val="22"/>
          <w:szCs w:val="22"/>
        </w:rPr>
        <w:tab/>
        <w:t>The Dust Management Plan dated the 9 May 2018 shall be implemented in full.</w:t>
      </w:r>
    </w:p>
    <w:p w14:paraId="2E88A4E0"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lastRenderedPageBreak/>
        <w:tab/>
      </w:r>
    </w:p>
    <w:p w14:paraId="2E88A4E1"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REASON:  In the interests of the amenity of the nearby residents and to be in accordance with Policy 17 in the Central Lancashire Core Strategy</w:t>
      </w:r>
    </w:p>
    <w:p w14:paraId="2E88A4E2" w14:textId="77777777" w:rsidR="001A04E5" w:rsidRPr="000956AE" w:rsidRDefault="001A04E5">
      <w:pPr>
        <w:ind w:left="720" w:hanging="720"/>
        <w:jc w:val="both"/>
        <w:rPr>
          <w:rFonts w:ascii="Arial" w:hAnsi="Arial" w:cs="Arial"/>
          <w:sz w:val="22"/>
          <w:szCs w:val="22"/>
        </w:rPr>
      </w:pPr>
    </w:p>
    <w:p w14:paraId="2E88A4E3"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12.</w:t>
      </w:r>
      <w:r w:rsidRPr="000956AE">
        <w:rPr>
          <w:rFonts w:ascii="Arial" w:hAnsi="Arial" w:cs="Arial"/>
          <w:sz w:val="22"/>
          <w:szCs w:val="22"/>
        </w:rPr>
        <w:tab/>
        <w:t>The details submitted in the Remedial Works Ref: 28888LG Issue C shall be implemented in full. On completion of the development/remedial works, the developer shall submit written confirmation, in the form of a verification report, to the LPA, that all works were completed in accordance with the agreed Remediation Statement.</w:t>
      </w:r>
    </w:p>
    <w:p w14:paraId="2E88A4E4"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 xml:space="preserve">Any works identified in these reports shall be undertaken when required with all remedial works implemented by the developer prior to occupation of the first and subsequent dwellings. </w:t>
      </w:r>
    </w:p>
    <w:p w14:paraId="2E88A4E5"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4E6"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 xml:space="preserve">REASON: To ensure that:                                            </w:t>
      </w:r>
    </w:p>
    <w:p w14:paraId="2E88A4E7"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w:t>
      </w:r>
      <w:r w:rsidRPr="000956AE">
        <w:rPr>
          <w:rFonts w:ascii="Arial" w:hAnsi="Arial" w:cs="Arial"/>
          <w:sz w:val="22"/>
          <w:szCs w:val="22"/>
        </w:rPr>
        <w:tab/>
        <w:t>the site investigation and remediation strategy will not cause pollution of ground and surface waters both on and off site, and</w:t>
      </w:r>
    </w:p>
    <w:p w14:paraId="2E88A4E8"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w:t>
      </w:r>
      <w:r w:rsidRPr="000956AE">
        <w:rPr>
          <w:rFonts w:ascii="Arial" w:hAnsi="Arial" w:cs="Arial"/>
          <w:sz w:val="22"/>
          <w:szCs w:val="22"/>
        </w:rPr>
        <w:tab/>
        <w:t>the site cannot be capable of being determined as contaminated land under Part 2A of the Environmental Protection Act 1990,</w:t>
      </w:r>
    </w:p>
    <w:p w14:paraId="2E88A4E9"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 xml:space="preserve">in accordance with:                                          </w:t>
      </w:r>
    </w:p>
    <w:p w14:paraId="2E88A4EA"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w:t>
      </w:r>
      <w:r w:rsidRPr="000956AE">
        <w:rPr>
          <w:rFonts w:ascii="Arial" w:hAnsi="Arial" w:cs="Arial"/>
          <w:sz w:val="22"/>
          <w:szCs w:val="22"/>
        </w:rPr>
        <w:tab/>
        <w:t>Policy 17 of the Central Lancashire Development Plan,</w:t>
      </w:r>
    </w:p>
    <w:p w14:paraId="2E88A4EB"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w:t>
      </w:r>
      <w:r w:rsidRPr="000956AE">
        <w:rPr>
          <w:rFonts w:ascii="Arial" w:hAnsi="Arial" w:cs="Arial"/>
          <w:sz w:val="22"/>
          <w:szCs w:val="22"/>
        </w:rPr>
        <w:tab/>
        <w:t>the National Planning Policy Framework.</w:t>
      </w:r>
    </w:p>
    <w:p w14:paraId="2E88A4EC"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4ED"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4EE"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13.</w:t>
      </w:r>
      <w:r w:rsidRPr="000956AE">
        <w:rPr>
          <w:rFonts w:ascii="Arial" w:hAnsi="Arial" w:cs="Arial"/>
          <w:sz w:val="22"/>
          <w:szCs w:val="22"/>
        </w:rPr>
        <w:tab/>
        <w:t xml:space="preserve">During the site preparation and construction of the development no machinery, plant or powered tools shall be operated outside the hours of 08:00 to 18:00 Monday to Friday 09:00 - 13:00 on Saturdays. No construction shall take place at </w:t>
      </w:r>
      <w:proofErr w:type="spellStart"/>
      <w:r w:rsidRPr="000956AE">
        <w:rPr>
          <w:rFonts w:ascii="Arial" w:hAnsi="Arial" w:cs="Arial"/>
          <w:sz w:val="22"/>
          <w:szCs w:val="22"/>
        </w:rPr>
        <w:t>anytime</w:t>
      </w:r>
      <w:proofErr w:type="spellEnd"/>
      <w:r w:rsidRPr="000956AE">
        <w:rPr>
          <w:rFonts w:ascii="Arial" w:hAnsi="Arial" w:cs="Arial"/>
          <w:sz w:val="22"/>
          <w:szCs w:val="22"/>
        </w:rPr>
        <w:t xml:space="preserve"> on Sundays or nationally recognised Bank Holidays.</w:t>
      </w:r>
    </w:p>
    <w:p w14:paraId="2E88A4EF"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4F0"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Reason: To safeguard the amenities of neighbouring properties in accordance with Policy 17 of the Central Lancashire Core Strategy and the NPPF.</w:t>
      </w:r>
    </w:p>
    <w:p w14:paraId="2E88A4F1" w14:textId="77777777" w:rsidR="001A04E5" w:rsidRPr="000956AE" w:rsidRDefault="001A04E5">
      <w:pPr>
        <w:ind w:left="720" w:hanging="720"/>
        <w:jc w:val="both"/>
        <w:rPr>
          <w:rFonts w:ascii="Arial" w:hAnsi="Arial" w:cs="Arial"/>
          <w:sz w:val="22"/>
          <w:szCs w:val="22"/>
        </w:rPr>
      </w:pPr>
    </w:p>
    <w:p w14:paraId="2E88A4F2"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14.</w:t>
      </w:r>
      <w:r w:rsidRPr="000956AE">
        <w:rPr>
          <w:rFonts w:ascii="Arial" w:hAnsi="Arial" w:cs="Arial"/>
          <w:sz w:val="22"/>
          <w:szCs w:val="22"/>
        </w:rPr>
        <w:tab/>
        <w:t>No deliveries of construction materials or removal of construction waste shall be undertaken outside the hours of 09:00 - 17:00 Monday to Friday. No deliveries or removal of waste shall be carried out at weekends or nationally recognised Bank Holidays.</w:t>
      </w:r>
    </w:p>
    <w:p w14:paraId="2E88A4F3"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Reason: To safeguard the amenities of neighbouring properties in accordance with Policy 17 of the Central Lancashire Core Strategy and NPPF.</w:t>
      </w:r>
    </w:p>
    <w:p w14:paraId="2E88A4F4" w14:textId="77777777" w:rsidR="001A04E5" w:rsidRPr="000956AE" w:rsidRDefault="001A04E5">
      <w:pPr>
        <w:ind w:left="720" w:hanging="720"/>
        <w:jc w:val="both"/>
        <w:rPr>
          <w:rFonts w:ascii="Arial" w:hAnsi="Arial" w:cs="Arial"/>
          <w:sz w:val="22"/>
          <w:szCs w:val="22"/>
        </w:rPr>
      </w:pPr>
    </w:p>
    <w:p w14:paraId="2E88A4F5"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15.</w:t>
      </w:r>
      <w:r w:rsidRPr="000956AE">
        <w:rPr>
          <w:rFonts w:ascii="Arial" w:hAnsi="Arial" w:cs="Arial"/>
          <w:sz w:val="22"/>
          <w:szCs w:val="22"/>
        </w:rPr>
        <w:tab/>
      </w:r>
      <w:r w:rsidR="0004582E">
        <w:rPr>
          <w:rFonts w:ascii="Arial" w:hAnsi="Arial" w:cs="Arial"/>
          <w:sz w:val="22"/>
          <w:szCs w:val="22"/>
        </w:rPr>
        <w:t xml:space="preserve">Details of all piling </w:t>
      </w:r>
      <w:r w:rsidRPr="000956AE">
        <w:rPr>
          <w:rFonts w:ascii="Arial" w:hAnsi="Arial" w:cs="Arial"/>
          <w:sz w:val="22"/>
          <w:szCs w:val="22"/>
        </w:rPr>
        <w:t>activities shall be submitted to the local planning authority together with all mitigation measures to be taken</w:t>
      </w:r>
      <w:r w:rsidR="0004582E">
        <w:rPr>
          <w:rFonts w:ascii="Arial" w:hAnsi="Arial" w:cs="Arial"/>
          <w:sz w:val="22"/>
          <w:szCs w:val="22"/>
        </w:rPr>
        <w:t xml:space="preserve"> before any piling shall take place.</w:t>
      </w:r>
      <w:r w:rsidRPr="000956AE">
        <w:rPr>
          <w:rFonts w:ascii="Arial" w:hAnsi="Arial" w:cs="Arial"/>
          <w:sz w:val="22"/>
          <w:szCs w:val="22"/>
        </w:rPr>
        <w:t xml:space="preserve"> Piling activities shall be limited to 09:30-17:00.</w:t>
      </w:r>
    </w:p>
    <w:p w14:paraId="2E88A4F6"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Reason: To safeguard the amenities of neighbouring properties in accordance with Policy 17 of the Central Lancashire Core Strategy and the NPPF.</w:t>
      </w:r>
    </w:p>
    <w:p w14:paraId="2E88A4F7"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4F8"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Note to Applicant: Mitigation measures may include and are not limited to:</w:t>
      </w:r>
    </w:p>
    <w:p w14:paraId="2E88A4F9"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I.</w:t>
      </w:r>
      <w:r w:rsidRPr="000956AE">
        <w:rPr>
          <w:rFonts w:ascii="Arial" w:hAnsi="Arial" w:cs="Arial"/>
          <w:sz w:val="22"/>
          <w:szCs w:val="22"/>
        </w:rPr>
        <w:tab/>
        <w:t>The use of low impact piling, auger piling</w:t>
      </w:r>
    </w:p>
    <w:p w14:paraId="2E88A4FA"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II.</w:t>
      </w:r>
      <w:r w:rsidRPr="000956AE">
        <w:rPr>
          <w:rFonts w:ascii="Arial" w:hAnsi="Arial" w:cs="Arial"/>
          <w:sz w:val="22"/>
          <w:szCs w:val="22"/>
        </w:rPr>
        <w:tab/>
        <w:t>Boundary vibration and noise monitoring</w:t>
      </w:r>
    </w:p>
    <w:p w14:paraId="2E88A4FB"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III.</w:t>
      </w:r>
      <w:r w:rsidRPr="000956AE">
        <w:rPr>
          <w:rFonts w:ascii="Arial" w:hAnsi="Arial" w:cs="Arial"/>
          <w:sz w:val="22"/>
          <w:szCs w:val="22"/>
        </w:rPr>
        <w:tab/>
        <w:t>Informing neighbouring properties on the times and duration of piling activities.</w:t>
      </w:r>
    </w:p>
    <w:p w14:paraId="2E88A4FC" w14:textId="77777777" w:rsidR="001A04E5" w:rsidRPr="000956AE" w:rsidRDefault="001A04E5">
      <w:pPr>
        <w:ind w:left="720" w:hanging="720"/>
        <w:jc w:val="both"/>
        <w:rPr>
          <w:rFonts w:ascii="Arial" w:hAnsi="Arial" w:cs="Arial"/>
          <w:sz w:val="22"/>
          <w:szCs w:val="22"/>
        </w:rPr>
      </w:pPr>
    </w:p>
    <w:p w14:paraId="2E88A4FD"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16.</w:t>
      </w:r>
      <w:r w:rsidRPr="000956AE">
        <w:rPr>
          <w:rFonts w:ascii="Arial" w:hAnsi="Arial" w:cs="Arial"/>
          <w:sz w:val="22"/>
          <w:szCs w:val="22"/>
        </w:rPr>
        <w:tab/>
        <w:t>The provision of secure cycle storage for all dwellings shall be provided as part of the development. Full details of the cycle storage provision shall be submitted for approval by the local planning authority prior to occupation of any works on site.</w:t>
      </w:r>
    </w:p>
    <w:p w14:paraId="2E88A4FE"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Reason: To enable and encourage the use of alternative fuel use for transport purposes in accordance with Policy 3 of the Central Lancashire Core Strategy.</w:t>
      </w:r>
    </w:p>
    <w:p w14:paraId="2E88A4FF" w14:textId="77777777" w:rsidR="001A04E5" w:rsidRPr="000956AE" w:rsidRDefault="001A04E5">
      <w:pPr>
        <w:ind w:left="720" w:hanging="720"/>
        <w:jc w:val="both"/>
        <w:rPr>
          <w:rFonts w:ascii="Arial" w:hAnsi="Arial" w:cs="Arial"/>
          <w:sz w:val="22"/>
          <w:szCs w:val="22"/>
        </w:rPr>
      </w:pPr>
    </w:p>
    <w:p w14:paraId="2E88A500"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17.</w:t>
      </w:r>
      <w:r w:rsidRPr="000956AE">
        <w:rPr>
          <w:rFonts w:ascii="Arial" w:hAnsi="Arial" w:cs="Arial"/>
          <w:sz w:val="22"/>
          <w:szCs w:val="22"/>
        </w:rPr>
        <w:tab/>
        <w:t>The submitted document entitled Edward Street, Layout Drawing Traffic Plan Fire Plan and the statement dated 9 May 2018 shall be implemented in full.</w:t>
      </w:r>
    </w:p>
    <w:p w14:paraId="2E88A501"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lastRenderedPageBreak/>
        <w:tab/>
        <w:t>REASON: To protect existing road users and to maintain the operation and safety of the local highway network and to minimise the impact of the construction works on the local highway network.</w:t>
      </w:r>
    </w:p>
    <w:p w14:paraId="2E88A502" w14:textId="77777777" w:rsidR="001A04E5" w:rsidRPr="000956AE" w:rsidRDefault="001A04E5">
      <w:pPr>
        <w:ind w:left="720" w:hanging="720"/>
        <w:jc w:val="both"/>
        <w:rPr>
          <w:rFonts w:ascii="Arial" w:hAnsi="Arial" w:cs="Arial"/>
          <w:sz w:val="22"/>
          <w:szCs w:val="22"/>
        </w:rPr>
      </w:pPr>
    </w:p>
    <w:p w14:paraId="2E88A503"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18.</w:t>
      </w:r>
      <w:r w:rsidRPr="000956AE">
        <w:rPr>
          <w:rFonts w:ascii="Arial" w:hAnsi="Arial" w:cs="Arial"/>
          <w:sz w:val="22"/>
          <w:szCs w:val="22"/>
        </w:rPr>
        <w:tab/>
        <w:t xml:space="preserve">No part of the development hereby approved shall be occupied until a scheme for the construction of the accesses has been submitted to and approved by the Local Planning Authority in consultation with the Highway Authority. </w:t>
      </w:r>
    </w:p>
    <w:p w14:paraId="2E88A504"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505"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Reason:  In order to satisfy the Local Planning Authority and Highway Authority that the final details of the highway scheme/works are acceptable before work commences on site.</w:t>
      </w:r>
    </w:p>
    <w:p w14:paraId="2E88A506" w14:textId="77777777" w:rsidR="001A04E5" w:rsidRPr="000956AE" w:rsidRDefault="001A04E5">
      <w:pPr>
        <w:ind w:left="720" w:hanging="720"/>
        <w:jc w:val="both"/>
        <w:rPr>
          <w:rFonts w:ascii="Arial" w:hAnsi="Arial" w:cs="Arial"/>
          <w:sz w:val="22"/>
          <w:szCs w:val="22"/>
        </w:rPr>
      </w:pPr>
    </w:p>
    <w:p w14:paraId="2E88A507"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19.</w:t>
      </w:r>
      <w:r w:rsidRPr="000956AE">
        <w:rPr>
          <w:rFonts w:ascii="Arial" w:hAnsi="Arial" w:cs="Arial"/>
          <w:sz w:val="22"/>
          <w:szCs w:val="22"/>
        </w:rPr>
        <w:tab/>
        <w:t xml:space="preserve">No part of the development hereby approved shall be occupied until the approved scheme referred to in Condition 19 has been constructed and completed in accordance with the scheme details.  </w:t>
      </w:r>
    </w:p>
    <w:p w14:paraId="2E88A508"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Reason:  In order that the traffic generated by the development does not exacerbate unsatisfactory highway conditions in advance of the completion of the highway scheme/works.</w:t>
      </w:r>
    </w:p>
    <w:p w14:paraId="2E88A509" w14:textId="77777777" w:rsidR="001A04E5" w:rsidRPr="000956AE" w:rsidRDefault="001A04E5">
      <w:pPr>
        <w:ind w:left="720" w:hanging="720"/>
        <w:jc w:val="both"/>
        <w:rPr>
          <w:rFonts w:ascii="Arial" w:hAnsi="Arial" w:cs="Arial"/>
          <w:sz w:val="22"/>
          <w:szCs w:val="22"/>
        </w:rPr>
      </w:pPr>
    </w:p>
    <w:p w14:paraId="2E88A50A"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20.</w:t>
      </w:r>
      <w:r w:rsidRPr="000956AE">
        <w:rPr>
          <w:rFonts w:ascii="Arial" w:hAnsi="Arial" w:cs="Arial"/>
          <w:sz w:val="22"/>
          <w:szCs w:val="22"/>
        </w:rPr>
        <w:tab/>
        <w:t xml:space="preserve">The existing access in the sites South East corner shall be physically and permanently closed and the existing footway and kerbing of the vehicular crossing shall be reinstated in accordance with the Lancashire County Council Specification for Construction of Estate Roads (concurrent with the formation of the new accesses). </w:t>
      </w:r>
    </w:p>
    <w:p w14:paraId="2E88A50B"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Reasons: To limit the number of access points and to maintain the proper construction of the highway.</w:t>
      </w:r>
    </w:p>
    <w:p w14:paraId="2E88A50C" w14:textId="77777777" w:rsidR="001A04E5" w:rsidRPr="000956AE" w:rsidRDefault="001A04E5">
      <w:pPr>
        <w:ind w:left="720" w:hanging="720"/>
        <w:jc w:val="both"/>
        <w:rPr>
          <w:rFonts w:ascii="Arial" w:hAnsi="Arial" w:cs="Arial"/>
          <w:sz w:val="22"/>
          <w:szCs w:val="22"/>
        </w:rPr>
      </w:pPr>
    </w:p>
    <w:p w14:paraId="2E88A50D"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21.</w:t>
      </w:r>
      <w:r w:rsidRPr="000956AE">
        <w:rPr>
          <w:rFonts w:ascii="Arial" w:hAnsi="Arial" w:cs="Arial"/>
          <w:sz w:val="22"/>
          <w:szCs w:val="22"/>
        </w:rPr>
        <w:tab/>
        <w:t xml:space="preserve">The </w:t>
      </w:r>
      <w:r w:rsidR="000347D4" w:rsidRPr="000956AE">
        <w:rPr>
          <w:rFonts w:ascii="Arial" w:hAnsi="Arial" w:cs="Arial"/>
          <w:sz w:val="22"/>
          <w:szCs w:val="22"/>
        </w:rPr>
        <w:t>sustainable</w:t>
      </w:r>
      <w:r w:rsidRPr="000956AE">
        <w:rPr>
          <w:rFonts w:ascii="Arial" w:hAnsi="Arial" w:cs="Arial"/>
          <w:sz w:val="22"/>
          <w:szCs w:val="22"/>
        </w:rPr>
        <w:t xml:space="preserve"> drainage scheme shall be implemented in accordance with the following details:</w:t>
      </w:r>
    </w:p>
    <w:p w14:paraId="2E88A50E"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50F"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 xml:space="preserve">Carley </w:t>
      </w:r>
      <w:proofErr w:type="spellStart"/>
      <w:r w:rsidRPr="000956AE">
        <w:rPr>
          <w:rFonts w:ascii="Arial" w:hAnsi="Arial" w:cs="Arial"/>
          <w:sz w:val="22"/>
          <w:szCs w:val="22"/>
        </w:rPr>
        <w:t>Daines</w:t>
      </w:r>
      <w:proofErr w:type="spellEnd"/>
      <w:r w:rsidRPr="000956AE">
        <w:rPr>
          <w:rFonts w:ascii="Arial" w:hAnsi="Arial" w:cs="Arial"/>
          <w:sz w:val="22"/>
          <w:szCs w:val="22"/>
        </w:rPr>
        <w:t xml:space="preserve"> &amp; Partners Edward Street, Bamber Bridge Foul &amp; Surface Water Long </w:t>
      </w:r>
    </w:p>
    <w:p w14:paraId="2E88A510"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Sections drawing no.</w:t>
      </w:r>
      <w:proofErr w:type="gramStart"/>
      <w:r w:rsidRPr="000956AE">
        <w:rPr>
          <w:rFonts w:ascii="Arial" w:hAnsi="Arial" w:cs="Arial"/>
          <w:sz w:val="22"/>
          <w:szCs w:val="22"/>
        </w:rPr>
        <w:t>18.B.</w:t>
      </w:r>
      <w:proofErr w:type="gramEnd"/>
      <w:r w:rsidRPr="000956AE">
        <w:rPr>
          <w:rFonts w:ascii="Arial" w:hAnsi="Arial" w:cs="Arial"/>
          <w:sz w:val="22"/>
          <w:szCs w:val="22"/>
        </w:rPr>
        <w:t xml:space="preserve">12035/21 </w:t>
      </w:r>
    </w:p>
    <w:p w14:paraId="2E88A511"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512"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 xml:space="preserve">Carley </w:t>
      </w:r>
      <w:proofErr w:type="spellStart"/>
      <w:r w:rsidRPr="000956AE">
        <w:rPr>
          <w:rFonts w:ascii="Arial" w:hAnsi="Arial" w:cs="Arial"/>
          <w:sz w:val="22"/>
          <w:szCs w:val="22"/>
        </w:rPr>
        <w:t>Daines</w:t>
      </w:r>
      <w:proofErr w:type="spellEnd"/>
      <w:r w:rsidRPr="000956AE">
        <w:rPr>
          <w:rFonts w:ascii="Arial" w:hAnsi="Arial" w:cs="Arial"/>
          <w:sz w:val="22"/>
          <w:szCs w:val="22"/>
        </w:rPr>
        <w:t xml:space="preserve"> &amp; Partners Edward Street, Bamber Bridge Adopted Drainage Layout </w:t>
      </w:r>
    </w:p>
    <w:p w14:paraId="2E88A513"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drawing no.</w:t>
      </w:r>
      <w:proofErr w:type="gramStart"/>
      <w:r w:rsidRPr="000956AE">
        <w:rPr>
          <w:rFonts w:ascii="Arial" w:hAnsi="Arial" w:cs="Arial"/>
          <w:sz w:val="22"/>
          <w:szCs w:val="22"/>
        </w:rPr>
        <w:t>18.B.</w:t>
      </w:r>
      <w:proofErr w:type="gramEnd"/>
      <w:r w:rsidRPr="000956AE">
        <w:rPr>
          <w:rFonts w:ascii="Arial" w:hAnsi="Arial" w:cs="Arial"/>
          <w:sz w:val="22"/>
          <w:szCs w:val="22"/>
        </w:rPr>
        <w:t xml:space="preserve">12035/22 A </w:t>
      </w:r>
    </w:p>
    <w:p w14:paraId="2E88A514"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515"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 xml:space="preserve">Carley </w:t>
      </w:r>
      <w:proofErr w:type="spellStart"/>
      <w:r w:rsidRPr="000956AE">
        <w:rPr>
          <w:rFonts w:ascii="Arial" w:hAnsi="Arial" w:cs="Arial"/>
          <w:sz w:val="22"/>
          <w:szCs w:val="22"/>
        </w:rPr>
        <w:t>Daines</w:t>
      </w:r>
      <w:proofErr w:type="spellEnd"/>
      <w:r w:rsidRPr="000956AE">
        <w:rPr>
          <w:rFonts w:ascii="Arial" w:hAnsi="Arial" w:cs="Arial"/>
          <w:sz w:val="22"/>
          <w:szCs w:val="22"/>
        </w:rPr>
        <w:t xml:space="preserve"> &amp; Partners Edward Street, Bamber Bridge Adopted Drainage Details </w:t>
      </w:r>
    </w:p>
    <w:p w14:paraId="2E88A516"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Surface Water (1 of 3) drawing no.</w:t>
      </w:r>
      <w:proofErr w:type="gramStart"/>
      <w:r w:rsidRPr="000956AE">
        <w:rPr>
          <w:rFonts w:ascii="Arial" w:hAnsi="Arial" w:cs="Arial"/>
          <w:sz w:val="22"/>
          <w:szCs w:val="22"/>
        </w:rPr>
        <w:t>18.B.</w:t>
      </w:r>
      <w:proofErr w:type="gramEnd"/>
      <w:r w:rsidRPr="000956AE">
        <w:rPr>
          <w:rFonts w:ascii="Arial" w:hAnsi="Arial" w:cs="Arial"/>
          <w:sz w:val="22"/>
          <w:szCs w:val="22"/>
        </w:rPr>
        <w:t xml:space="preserve">12035/23 </w:t>
      </w:r>
    </w:p>
    <w:p w14:paraId="2E88A517"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518"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 xml:space="preserve">Carley </w:t>
      </w:r>
      <w:proofErr w:type="spellStart"/>
      <w:r w:rsidRPr="000956AE">
        <w:rPr>
          <w:rFonts w:ascii="Arial" w:hAnsi="Arial" w:cs="Arial"/>
          <w:sz w:val="22"/>
          <w:szCs w:val="22"/>
        </w:rPr>
        <w:t>Daines</w:t>
      </w:r>
      <w:proofErr w:type="spellEnd"/>
      <w:r w:rsidRPr="000956AE">
        <w:rPr>
          <w:rFonts w:ascii="Arial" w:hAnsi="Arial" w:cs="Arial"/>
          <w:sz w:val="22"/>
          <w:szCs w:val="22"/>
        </w:rPr>
        <w:t xml:space="preserve"> &amp; Partners Edward Street, Bamber Bridge Adopted Drainage Details </w:t>
      </w:r>
    </w:p>
    <w:p w14:paraId="2E88A519"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Surface Water (2 of 3) drawing no.</w:t>
      </w:r>
      <w:proofErr w:type="gramStart"/>
      <w:r w:rsidRPr="000956AE">
        <w:rPr>
          <w:rFonts w:ascii="Arial" w:hAnsi="Arial" w:cs="Arial"/>
          <w:sz w:val="22"/>
          <w:szCs w:val="22"/>
        </w:rPr>
        <w:t>18.B.</w:t>
      </w:r>
      <w:proofErr w:type="gramEnd"/>
      <w:r w:rsidRPr="000956AE">
        <w:rPr>
          <w:rFonts w:ascii="Arial" w:hAnsi="Arial" w:cs="Arial"/>
          <w:sz w:val="22"/>
          <w:szCs w:val="22"/>
        </w:rPr>
        <w:t xml:space="preserve">12035/24 </w:t>
      </w:r>
    </w:p>
    <w:p w14:paraId="2E88A51A"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51B"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 xml:space="preserve">Carley </w:t>
      </w:r>
      <w:proofErr w:type="spellStart"/>
      <w:r w:rsidRPr="000956AE">
        <w:rPr>
          <w:rFonts w:ascii="Arial" w:hAnsi="Arial" w:cs="Arial"/>
          <w:sz w:val="22"/>
          <w:szCs w:val="22"/>
        </w:rPr>
        <w:t>Daines</w:t>
      </w:r>
      <w:proofErr w:type="spellEnd"/>
      <w:r w:rsidRPr="000956AE">
        <w:rPr>
          <w:rFonts w:ascii="Arial" w:hAnsi="Arial" w:cs="Arial"/>
          <w:sz w:val="22"/>
          <w:szCs w:val="22"/>
        </w:rPr>
        <w:t xml:space="preserve"> &amp; Partners Edward Street, Bamber Bridge Adopted Drainage Details </w:t>
      </w:r>
    </w:p>
    <w:p w14:paraId="2E88A51C"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Surface Water (3 of 3) drawing no.</w:t>
      </w:r>
      <w:proofErr w:type="gramStart"/>
      <w:r w:rsidRPr="000956AE">
        <w:rPr>
          <w:rFonts w:ascii="Arial" w:hAnsi="Arial" w:cs="Arial"/>
          <w:sz w:val="22"/>
          <w:szCs w:val="22"/>
        </w:rPr>
        <w:t>18.B.</w:t>
      </w:r>
      <w:proofErr w:type="gramEnd"/>
      <w:r w:rsidRPr="000956AE">
        <w:rPr>
          <w:rFonts w:ascii="Arial" w:hAnsi="Arial" w:cs="Arial"/>
          <w:sz w:val="22"/>
          <w:szCs w:val="22"/>
        </w:rPr>
        <w:t xml:space="preserve">12035/25 </w:t>
      </w:r>
    </w:p>
    <w:p w14:paraId="2E88A51D"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51E"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 xml:space="preserve">Micro Drainage Calculations </w:t>
      </w:r>
      <w:proofErr w:type="gramStart"/>
      <w:r w:rsidRPr="000956AE">
        <w:rPr>
          <w:rFonts w:ascii="Arial" w:hAnsi="Arial" w:cs="Arial"/>
          <w:sz w:val="22"/>
          <w:szCs w:val="22"/>
        </w:rPr>
        <w:t>ref.NETWORK</w:t>
      </w:r>
      <w:proofErr w:type="gramEnd"/>
      <w:r w:rsidRPr="000956AE">
        <w:rPr>
          <w:rFonts w:ascii="Arial" w:hAnsi="Arial" w:cs="Arial"/>
          <w:sz w:val="22"/>
          <w:szCs w:val="22"/>
        </w:rPr>
        <w:t xml:space="preserve">.14.05.18.EDWARD dated 1st November 2018. </w:t>
      </w:r>
    </w:p>
    <w:p w14:paraId="2E88A51F"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Sutcliffe Mainway Court, Edward Street, Bamber Bridge Phase II Interpretive Ground Assessment ref.28888LG dated September 2017.</w:t>
      </w:r>
    </w:p>
    <w:p w14:paraId="2E88A520"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521"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 xml:space="preserve">The scheme shall be implemented in accordance with the approved details prior to first occupation of any of the approved dwellings, or completion of the development, whichever is the sooner.  Thereafter the drainage system shall be retained, managed and maintained in accordance with the approved details. </w:t>
      </w:r>
    </w:p>
    <w:p w14:paraId="2E88A522"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523"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 xml:space="preserve">Reasons </w:t>
      </w:r>
    </w:p>
    <w:p w14:paraId="2E88A524"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1.</w:t>
      </w:r>
      <w:r w:rsidRPr="000956AE">
        <w:rPr>
          <w:rFonts w:ascii="Arial" w:hAnsi="Arial" w:cs="Arial"/>
          <w:sz w:val="22"/>
          <w:szCs w:val="22"/>
        </w:rPr>
        <w:tab/>
        <w:t xml:space="preserve">To ensure that the proposed development can be adequately drained. </w:t>
      </w:r>
    </w:p>
    <w:p w14:paraId="2E88A525"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lastRenderedPageBreak/>
        <w:tab/>
        <w:t>2.</w:t>
      </w:r>
      <w:r w:rsidRPr="000956AE">
        <w:rPr>
          <w:rFonts w:ascii="Arial" w:hAnsi="Arial" w:cs="Arial"/>
          <w:sz w:val="22"/>
          <w:szCs w:val="22"/>
        </w:rPr>
        <w:tab/>
        <w:t xml:space="preserve">To ensure that there is no flood risk on or off the site resulting from the proposed development </w:t>
      </w:r>
    </w:p>
    <w:p w14:paraId="2E88A526" w14:textId="77777777" w:rsidR="001A04E5" w:rsidRPr="000956AE" w:rsidRDefault="001A04E5">
      <w:pPr>
        <w:ind w:left="720" w:hanging="720"/>
        <w:jc w:val="both"/>
        <w:rPr>
          <w:rFonts w:ascii="Arial" w:hAnsi="Arial" w:cs="Arial"/>
          <w:sz w:val="22"/>
          <w:szCs w:val="22"/>
        </w:rPr>
      </w:pPr>
    </w:p>
    <w:p w14:paraId="2E88A527"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22.</w:t>
      </w:r>
      <w:r w:rsidRPr="000956AE">
        <w:rPr>
          <w:rFonts w:ascii="Arial" w:hAnsi="Arial" w:cs="Arial"/>
          <w:sz w:val="22"/>
          <w:szCs w:val="22"/>
        </w:rPr>
        <w:tab/>
        <w:t xml:space="preserve">No development hereby permitted shall be occupied until the sustainable drainage scheme for the site has been completed in accordance with the submitted details including the </w:t>
      </w:r>
      <w:r w:rsidR="000347D4" w:rsidRPr="000956AE">
        <w:rPr>
          <w:rFonts w:ascii="Arial" w:hAnsi="Arial" w:cs="Arial"/>
          <w:sz w:val="22"/>
          <w:szCs w:val="22"/>
        </w:rPr>
        <w:t>following</w:t>
      </w:r>
      <w:r w:rsidRPr="000956AE">
        <w:rPr>
          <w:rFonts w:ascii="Arial" w:hAnsi="Arial" w:cs="Arial"/>
          <w:sz w:val="22"/>
          <w:szCs w:val="22"/>
        </w:rPr>
        <w:t>:</w:t>
      </w:r>
    </w:p>
    <w:p w14:paraId="2E88A528"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529"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 xml:space="preserve">Carley </w:t>
      </w:r>
      <w:proofErr w:type="spellStart"/>
      <w:r w:rsidRPr="000956AE">
        <w:rPr>
          <w:rFonts w:ascii="Arial" w:hAnsi="Arial" w:cs="Arial"/>
          <w:sz w:val="22"/>
          <w:szCs w:val="22"/>
        </w:rPr>
        <w:t>Daines</w:t>
      </w:r>
      <w:proofErr w:type="spellEnd"/>
      <w:r w:rsidRPr="000956AE">
        <w:rPr>
          <w:rFonts w:ascii="Arial" w:hAnsi="Arial" w:cs="Arial"/>
          <w:sz w:val="22"/>
          <w:szCs w:val="22"/>
        </w:rPr>
        <w:t xml:space="preserve"> &amp; Partners application to United Utilities for a Section 104 Adoption of Sewers </w:t>
      </w:r>
      <w:proofErr w:type="spellStart"/>
      <w:r w:rsidRPr="000956AE">
        <w:rPr>
          <w:rFonts w:ascii="Arial" w:hAnsi="Arial" w:cs="Arial"/>
          <w:sz w:val="22"/>
          <w:szCs w:val="22"/>
        </w:rPr>
        <w:t>ref.CRC</w:t>
      </w:r>
      <w:proofErr w:type="spellEnd"/>
      <w:r w:rsidRPr="000956AE">
        <w:rPr>
          <w:rFonts w:ascii="Arial" w:hAnsi="Arial" w:cs="Arial"/>
          <w:sz w:val="22"/>
          <w:szCs w:val="22"/>
        </w:rPr>
        <w:t>/cc/18-B-12035 dated 1st November 2018</w:t>
      </w:r>
    </w:p>
    <w:p w14:paraId="2E88A52A"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52B"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 xml:space="preserve">The plan shall be implemented in accordance with the approved details prior to first occupation of any of the approved dwellings, or completion of the development, whichever is the sooner.  Thereafter the sustainable drainage system shall be managed and maintained in accordance with the approved details. </w:t>
      </w:r>
    </w:p>
    <w:p w14:paraId="2E88A52C"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r>
    </w:p>
    <w:p w14:paraId="2E88A52D"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 xml:space="preserve">Reasons </w:t>
      </w:r>
    </w:p>
    <w:p w14:paraId="2E88A52E"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1.</w:t>
      </w:r>
      <w:r w:rsidRPr="000956AE">
        <w:rPr>
          <w:rFonts w:ascii="Arial" w:hAnsi="Arial" w:cs="Arial"/>
          <w:sz w:val="22"/>
          <w:szCs w:val="22"/>
        </w:rPr>
        <w:tab/>
        <w:t xml:space="preserve">To ensure that appropriate and </w:t>
      </w:r>
      <w:proofErr w:type="gramStart"/>
      <w:r w:rsidRPr="000956AE">
        <w:rPr>
          <w:rFonts w:ascii="Arial" w:hAnsi="Arial" w:cs="Arial"/>
          <w:sz w:val="22"/>
          <w:szCs w:val="22"/>
        </w:rPr>
        <w:t>sufficient</w:t>
      </w:r>
      <w:proofErr w:type="gramEnd"/>
      <w:r w:rsidRPr="000956AE">
        <w:rPr>
          <w:rFonts w:ascii="Arial" w:hAnsi="Arial" w:cs="Arial"/>
          <w:sz w:val="22"/>
          <w:szCs w:val="22"/>
        </w:rPr>
        <w:t xml:space="preserve"> funding and maintenance mechanisms are put in place for the lifetime of the development  </w:t>
      </w:r>
    </w:p>
    <w:p w14:paraId="2E88A52F"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2.</w:t>
      </w:r>
      <w:r w:rsidRPr="000956AE">
        <w:rPr>
          <w:rFonts w:ascii="Arial" w:hAnsi="Arial" w:cs="Arial"/>
          <w:sz w:val="22"/>
          <w:szCs w:val="22"/>
        </w:rPr>
        <w:tab/>
        <w:t xml:space="preserve">To reduce the flood risk to the development as a result of inadequate maintenance </w:t>
      </w:r>
    </w:p>
    <w:p w14:paraId="2E88A530" w14:textId="77777777" w:rsidR="001A04E5" w:rsidRPr="000956AE" w:rsidRDefault="00571E4B">
      <w:pPr>
        <w:ind w:left="720" w:hanging="720"/>
        <w:jc w:val="both"/>
        <w:rPr>
          <w:rFonts w:ascii="Arial" w:hAnsi="Arial" w:cs="Arial"/>
          <w:sz w:val="22"/>
          <w:szCs w:val="22"/>
        </w:rPr>
      </w:pPr>
      <w:r w:rsidRPr="000956AE">
        <w:rPr>
          <w:rFonts w:ascii="Arial" w:hAnsi="Arial" w:cs="Arial"/>
          <w:sz w:val="22"/>
          <w:szCs w:val="22"/>
        </w:rPr>
        <w:tab/>
        <w:t>3.</w:t>
      </w:r>
      <w:r w:rsidRPr="000956AE">
        <w:rPr>
          <w:rFonts w:ascii="Arial" w:hAnsi="Arial" w:cs="Arial"/>
          <w:sz w:val="22"/>
          <w:szCs w:val="22"/>
        </w:rPr>
        <w:tab/>
        <w:t xml:space="preserve">To identify the responsible organisation/body/company/undertaker for the sustainable drainage system.   </w:t>
      </w:r>
    </w:p>
    <w:p w14:paraId="2E88A531" w14:textId="77777777" w:rsidR="001A04E5" w:rsidRPr="000956AE" w:rsidRDefault="001A04E5">
      <w:pPr>
        <w:ind w:left="720" w:hanging="720"/>
        <w:jc w:val="both"/>
        <w:rPr>
          <w:rFonts w:ascii="Arial" w:hAnsi="Arial" w:cs="Arial"/>
          <w:sz w:val="22"/>
          <w:szCs w:val="22"/>
        </w:rPr>
      </w:pPr>
    </w:p>
    <w:p w14:paraId="2E88A532" w14:textId="77777777" w:rsidR="001A04E5" w:rsidRPr="000956AE" w:rsidRDefault="001A04E5">
      <w:pPr>
        <w:ind w:left="720" w:hanging="720"/>
        <w:jc w:val="both"/>
        <w:rPr>
          <w:rFonts w:ascii="Arial" w:hAnsi="Arial" w:cs="Arial"/>
          <w:sz w:val="22"/>
          <w:szCs w:val="22"/>
          <w:lang w:val="en-US"/>
        </w:rPr>
      </w:pPr>
    </w:p>
    <w:p w14:paraId="2E88A533" w14:textId="77777777" w:rsidR="001A04E5" w:rsidRPr="000956AE" w:rsidRDefault="001A04E5">
      <w:pPr>
        <w:rPr>
          <w:rFonts w:ascii="Arial" w:hAnsi="Arial" w:cs="Arial"/>
          <w:sz w:val="22"/>
          <w:szCs w:val="22"/>
        </w:rPr>
      </w:pPr>
    </w:p>
    <w:p w14:paraId="2E88A534" w14:textId="77777777" w:rsidR="001A04E5" w:rsidRPr="000956AE" w:rsidRDefault="00571E4B">
      <w:pPr>
        <w:jc w:val="both"/>
        <w:rPr>
          <w:rFonts w:ascii="Arial" w:hAnsi="Arial" w:cs="Arial"/>
          <w:b/>
          <w:bCs/>
          <w:sz w:val="22"/>
          <w:szCs w:val="22"/>
          <w:u w:val="single"/>
        </w:rPr>
      </w:pPr>
      <w:r w:rsidRPr="000956AE">
        <w:rPr>
          <w:rFonts w:ascii="Arial" w:hAnsi="Arial" w:cs="Arial"/>
          <w:b/>
          <w:bCs/>
          <w:sz w:val="22"/>
          <w:szCs w:val="22"/>
          <w:u w:val="single"/>
        </w:rPr>
        <w:t>RELEVANT POLICY</w:t>
      </w:r>
    </w:p>
    <w:p w14:paraId="2E88A535" w14:textId="77777777" w:rsidR="001A04E5" w:rsidRPr="000956AE" w:rsidRDefault="001A04E5">
      <w:pPr>
        <w:ind w:left="720" w:hanging="720"/>
        <w:jc w:val="both"/>
        <w:rPr>
          <w:rFonts w:ascii="Arial" w:hAnsi="Arial" w:cs="Arial"/>
          <w:b/>
          <w:bCs/>
          <w:sz w:val="22"/>
          <w:szCs w:val="22"/>
        </w:rPr>
      </w:pPr>
    </w:p>
    <w:p w14:paraId="2E88A536" w14:textId="77777777" w:rsidR="001A04E5" w:rsidRPr="000956AE" w:rsidRDefault="00571E4B">
      <w:pPr>
        <w:ind w:left="720" w:hanging="720"/>
        <w:jc w:val="both"/>
        <w:rPr>
          <w:rFonts w:ascii="Arial" w:hAnsi="Arial" w:cs="Arial"/>
          <w:b/>
          <w:bCs/>
          <w:sz w:val="22"/>
          <w:szCs w:val="22"/>
        </w:rPr>
      </w:pPr>
      <w:r w:rsidRPr="000956AE">
        <w:rPr>
          <w:rFonts w:ascii="Arial" w:hAnsi="Arial" w:cs="Arial"/>
          <w:b/>
          <w:bCs/>
          <w:sz w:val="22"/>
          <w:szCs w:val="22"/>
        </w:rPr>
        <w:t>NPPF</w:t>
      </w:r>
      <w:r w:rsidRPr="000956AE">
        <w:rPr>
          <w:rFonts w:ascii="Arial" w:hAnsi="Arial" w:cs="Arial"/>
          <w:b/>
          <w:bCs/>
          <w:sz w:val="22"/>
          <w:szCs w:val="22"/>
        </w:rPr>
        <w:tab/>
        <w:t>National Planning Policy Framework</w:t>
      </w:r>
    </w:p>
    <w:p w14:paraId="2E88A537" w14:textId="77777777" w:rsidR="001A04E5" w:rsidRPr="000956AE" w:rsidRDefault="001A04E5">
      <w:pPr>
        <w:ind w:left="720" w:hanging="720"/>
        <w:jc w:val="both"/>
        <w:rPr>
          <w:rFonts w:ascii="Arial" w:hAnsi="Arial" w:cs="Arial"/>
          <w:b/>
          <w:bCs/>
          <w:sz w:val="22"/>
          <w:szCs w:val="22"/>
        </w:rPr>
      </w:pPr>
    </w:p>
    <w:p w14:paraId="2E88A538" w14:textId="77777777" w:rsidR="001A04E5" w:rsidRPr="000956AE" w:rsidRDefault="00571E4B">
      <w:pPr>
        <w:ind w:left="720" w:hanging="720"/>
        <w:jc w:val="both"/>
        <w:rPr>
          <w:rFonts w:ascii="Arial" w:hAnsi="Arial" w:cs="Arial"/>
          <w:b/>
          <w:bCs/>
          <w:sz w:val="22"/>
          <w:szCs w:val="22"/>
        </w:rPr>
      </w:pPr>
      <w:r w:rsidRPr="000956AE">
        <w:rPr>
          <w:rFonts w:ascii="Arial" w:hAnsi="Arial" w:cs="Arial"/>
          <w:b/>
          <w:bCs/>
          <w:sz w:val="22"/>
          <w:szCs w:val="22"/>
        </w:rPr>
        <w:t>1</w:t>
      </w:r>
      <w:r w:rsidRPr="000956AE">
        <w:rPr>
          <w:rFonts w:ascii="Arial" w:hAnsi="Arial" w:cs="Arial"/>
          <w:b/>
          <w:bCs/>
          <w:sz w:val="22"/>
          <w:szCs w:val="22"/>
        </w:rPr>
        <w:tab/>
        <w:t>Locating Growth (Core Strategy Policy)</w:t>
      </w:r>
    </w:p>
    <w:p w14:paraId="2E88A539" w14:textId="77777777" w:rsidR="001A04E5" w:rsidRPr="000956AE" w:rsidRDefault="001A04E5">
      <w:pPr>
        <w:ind w:left="720" w:hanging="720"/>
        <w:jc w:val="both"/>
        <w:rPr>
          <w:rFonts w:ascii="Arial" w:hAnsi="Arial" w:cs="Arial"/>
          <w:b/>
          <w:bCs/>
          <w:sz w:val="22"/>
          <w:szCs w:val="22"/>
        </w:rPr>
      </w:pPr>
    </w:p>
    <w:p w14:paraId="2E88A53A" w14:textId="77777777" w:rsidR="001A04E5" w:rsidRPr="000956AE" w:rsidRDefault="00571E4B">
      <w:pPr>
        <w:ind w:left="720" w:hanging="720"/>
        <w:jc w:val="both"/>
        <w:rPr>
          <w:rFonts w:ascii="Arial" w:hAnsi="Arial" w:cs="Arial"/>
          <w:b/>
          <w:bCs/>
          <w:sz w:val="22"/>
          <w:szCs w:val="22"/>
        </w:rPr>
      </w:pPr>
      <w:r w:rsidRPr="000956AE">
        <w:rPr>
          <w:rFonts w:ascii="Arial" w:hAnsi="Arial" w:cs="Arial"/>
          <w:b/>
          <w:bCs/>
          <w:sz w:val="22"/>
          <w:szCs w:val="22"/>
        </w:rPr>
        <w:t>5</w:t>
      </w:r>
      <w:r w:rsidRPr="000956AE">
        <w:rPr>
          <w:rFonts w:ascii="Arial" w:hAnsi="Arial" w:cs="Arial"/>
          <w:b/>
          <w:bCs/>
          <w:sz w:val="22"/>
          <w:szCs w:val="22"/>
        </w:rPr>
        <w:tab/>
        <w:t xml:space="preserve">Housing </w:t>
      </w:r>
      <w:proofErr w:type="gramStart"/>
      <w:r w:rsidRPr="000956AE">
        <w:rPr>
          <w:rFonts w:ascii="Arial" w:hAnsi="Arial" w:cs="Arial"/>
          <w:b/>
          <w:bCs/>
          <w:sz w:val="22"/>
          <w:szCs w:val="22"/>
        </w:rPr>
        <w:t>Density  (</w:t>
      </w:r>
      <w:proofErr w:type="gramEnd"/>
      <w:r w:rsidRPr="000956AE">
        <w:rPr>
          <w:rFonts w:ascii="Arial" w:hAnsi="Arial" w:cs="Arial"/>
          <w:b/>
          <w:bCs/>
          <w:sz w:val="22"/>
          <w:szCs w:val="22"/>
        </w:rPr>
        <w:t>Core Strategy Policy)</w:t>
      </w:r>
    </w:p>
    <w:p w14:paraId="2E88A53B" w14:textId="77777777" w:rsidR="001A04E5" w:rsidRPr="000956AE" w:rsidRDefault="001A04E5">
      <w:pPr>
        <w:ind w:left="720" w:hanging="720"/>
        <w:jc w:val="both"/>
        <w:rPr>
          <w:rFonts w:ascii="Arial" w:hAnsi="Arial" w:cs="Arial"/>
          <w:b/>
          <w:bCs/>
          <w:sz w:val="22"/>
          <w:szCs w:val="22"/>
        </w:rPr>
      </w:pPr>
    </w:p>
    <w:p w14:paraId="2E88A53C" w14:textId="77777777" w:rsidR="001A04E5" w:rsidRPr="000956AE" w:rsidRDefault="00571E4B">
      <w:pPr>
        <w:ind w:left="720" w:hanging="720"/>
        <w:jc w:val="both"/>
        <w:rPr>
          <w:rFonts w:ascii="Arial" w:hAnsi="Arial" w:cs="Arial"/>
          <w:b/>
          <w:bCs/>
          <w:sz w:val="22"/>
          <w:szCs w:val="22"/>
        </w:rPr>
      </w:pPr>
      <w:r w:rsidRPr="000956AE">
        <w:rPr>
          <w:rFonts w:ascii="Arial" w:hAnsi="Arial" w:cs="Arial"/>
          <w:b/>
          <w:bCs/>
          <w:sz w:val="22"/>
          <w:szCs w:val="22"/>
        </w:rPr>
        <w:t>6</w:t>
      </w:r>
      <w:r w:rsidRPr="000956AE">
        <w:rPr>
          <w:rFonts w:ascii="Arial" w:hAnsi="Arial" w:cs="Arial"/>
          <w:b/>
          <w:bCs/>
          <w:sz w:val="22"/>
          <w:szCs w:val="22"/>
        </w:rPr>
        <w:tab/>
        <w:t xml:space="preserve">Housing </w:t>
      </w:r>
      <w:proofErr w:type="gramStart"/>
      <w:r w:rsidRPr="000956AE">
        <w:rPr>
          <w:rFonts w:ascii="Arial" w:hAnsi="Arial" w:cs="Arial"/>
          <w:b/>
          <w:bCs/>
          <w:sz w:val="22"/>
          <w:szCs w:val="22"/>
        </w:rPr>
        <w:t>Quality  (</w:t>
      </w:r>
      <w:proofErr w:type="gramEnd"/>
      <w:r w:rsidRPr="000956AE">
        <w:rPr>
          <w:rFonts w:ascii="Arial" w:hAnsi="Arial" w:cs="Arial"/>
          <w:b/>
          <w:bCs/>
          <w:sz w:val="22"/>
          <w:szCs w:val="22"/>
        </w:rPr>
        <w:t>Core Strategy Policy)</w:t>
      </w:r>
    </w:p>
    <w:p w14:paraId="2E88A53D" w14:textId="77777777" w:rsidR="001A04E5" w:rsidRPr="000956AE" w:rsidRDefault="001A04E5">
      <w:pPr>
        <w:ind w:left="720" w:hanging="720"/>
        <w:jc w:val="both"/>
        <w:rPr>
          <w:rFonts w:ascii="Arial" w:hAnsi="Arial" w:cs="Arial"/>
          <w:b/>
          <w:bCs/>
          <w:sz w:val="22"/>
          <w:szCs w:val="22"/>
        </w:rPr>
      </w:pPr>
    </w:p>
    <w:p w14:paraId="2E88A53E" w14:textId="77777777" w:rsidR="001A04E5" w:rsidRPr="000956AE" w:rsidRDefault="00571E4B">
      <w:pPr>
        <w:ind w:left="720" w:hanging="720"/>
        <w:jc w:val="both"/>
        <w:rPr>
          <w:rFonts w:ascii="Arial" w:hAnsi="Arial" w:cs="Arial"/>
          <w:b/>
          <w:bCs/>
          <w:sz w:val="22"/>
          <w:szCs w:val="22"/>
        </w:rPr>
      </w:pPr>
      <w:r w:rsidRPr="000956AE">
        <w:rPr>
          <w:rFonts w:ascii="Arial" w:hAnsi="Arial" w:cs="Arial"/>
          <w:b/>
          <w:bCs/>
          <w:sz w:val="22"/>
          <w:szCs w:val="22"/>
        </w:rPr>
        <w:t>27</w:t>
      </w:r>
      <w:r w:rsidRPr="000956AE">
        <w:rPr>
          <w:rFonts w:ascii="Arial" w:hAnsi="Arial" w:cs="Arial"/>
          <w:b/>
          <w:bCs/>
          <w:sz w:val="22"/>
          <w:szCs w:val="22"/>
        </w:rPr>
        <w:tab/>
        <w:t xml:space="preserve">Sustainable Resources and New </w:t>
      </w:r>
      <w:proofErr w:type="gramStart"/>
      <w:r w:rsidRPr="000956AE">
        <w:rPr>
          <w:rFonts w:ascii="Arial" w:hAnsi="Arial" w:cs="Arial"/>
          <w:b/>
          <w:bCs/>
          <w:sz w:val="22"/>
          <w:szCs w:val="22"/>
        </w:rPr>
        <w:t>Developments  (</w:t>
      </w:r>
      <w:proofErr w:type="gramEnd"/>
      <w:r w:rsidRPr="000956AE">
        <w:rPr>
          <w:rFonts w:ascii="Arial" w:hAnsi="Arial" w:cs="Arial"/>
          <w:b/>
          <w:bCs/>
          <w:sz w:val="22"/>
          <w:szCs w:val="22"/>
        </w:rPr>
        <w:t>Core Strategy Policy)</w:t>
      </w:r>
    </w:p>
    <w:p w14:paraId="2E88A53F" w14:textId="77777777" w:rsidR="001A04E5" w:rsidRPr="000956AE" w:rsidRDefault="001A04E5">
      <w:pPr>
        <w:ind w:left="720" w:hanging="720"/>
        <w:jc w:val="both"/>
        <w:rPr>
          <w:rFonts w:ascii="Arial" w:hAnsi="Arial" w:cs="Arial"/>
          <w:b/>
          <w:bCs/>
          <w:sz w:val="22"/>
          <w:szCs w:val="22"/>
        </w:rPr>
      </w:pPr>
    </w:p>
    <w:p w14:paraId="2E88A540" w14:textId="77777777" w:rsidR="001A04E5" w:rsidRPr="000956AE" w:rsidRDefault="00571E4B">
      <w:pPr>
        <w:ind w:left="720" w:hanging="720"/>
        <w:jc w:val="both"/>
        <w:rPr>
          <w:rFonts w:ascii="Arial" w:hAnsi="Arial" w:cs="Arial"/>
          <w:b/>
          <w:bCs/>
          <w:sz w:val="22"/>
          <w:szCs w:val="22"/>
        </w:rPr>
      </w:pPr>
      <w:r w:rsidRPr="000956AE">
        <w:rPr>
          <w:rFonts w:ascii="Arial" w:hAnsi="Arial" w:cs="Arial"/>
          <w:b/>
          <w:bCs/>
          <w:sz w:val="22"/>
          <w:szCs w:val="22"/>
        </w:rPr>
        <w:t>29</w:t>
      </w:r>
      <w:r w:rsidRPr="000956AE">
        <w:rPr>
          <w:rFonts w:ascii="Arial" w:hAnsi="Arial" w:cs="Arial"/>
          <w:b/>
          <w:bCs/>
          <w:sz w:val="22"/>
          <w:szCs w:val="22"/>
        </w:rPr>
        <w:tab/>
        <w:t xml:space="preserve">Water </w:t>
      </w:r>
      <w:proofErr w:type="gramStart"/>
      <w:r w:rsidRPr="000956AE">
        <w:rPr>
          <w:rFonts w:ascii="Arial" w:hAnsi="Arial" w:cs="Arial"/>
          <w:b/>
          <w:bCs/>
          <w:sz w:val="22"/>
          <w:szCs w:val="22"/>
        </w:rPr>
        <w:t>Management  (</w:t>
      </w:r>
      <w:proofErr w:type="gramEnd"/>
      <w:r w:rsidRPr="000956AE">
        <w:rPr>
          <w:rFonts w:ascii="Arial" w:hAnsi="Arial" w:cs="Arial"/>
          <w:b/>
          <w:bCs/>
          <w:sz w:val="22"/>
          <w:szCs w:val="22"/>
        </w:rPr>
        <w:t>Core Strategy Policy)</w:t>
      </w:r>
    </w:p>
    <w:p w14:paraId="2E88A541" w14:textId="77777777" w:rsidR="001A04E5" w:rsidRPr="000956AE" w:rsidRDefault="001A04E5">
      <w:pPr>
        <w:ind w:left="720" w:hanging="720"/>
        <w:jc w:val="both"/>
        <w:rPr>
          <w:rFonts w:ascii="Arial" w:hAnsi="Arial" w:cs="Arial"/>
          <w:b/>
          <w:bCs/>
          <w:sz w:val="22"/>
          <w:szCs w:val="22"/>
        </w:rPr>
      </w:pPr>
    </w:p>
    <w:p w14:paraId="2E88A542" w14:textId="77777777" w:rsidR="001A04E5" w:rsidRPr="000956AE" w:rsidRDefault="00571E4B">
      <w:pPr>
        <w:ind w:left="720" w:hanging="720"/>
        <w:jc w:val="both"/>
        <w:rPr>
          <w:rFonts w:ascii="Arial" w:hAnsi="Arial" w:cs="Arial"/>
          <w:b/>
          <w:bCs/>
          <w:sz w:val="22"/>
          <w:szCs w:val="22"/>
        </w:rPr>
      </w:pPr>
      <w:r w:rsidRPr="000956AE">
        <w:rPr>
          <w:rFonts w:ascii="Arial" w:hAnsi="Arial" w:cs="Arial"/>
          <w:b/>
          <w:bCs/>
          <w:sz w:val="22"/>
          <w:szCs w:val="22"/>
        </w:rPr>
        <w:t>POLB1</w:t>
      </w:r>
      <w:r w:rsidRPr="000956AE">
        <w:rPr>
          <w:rFonts w:ascii="Arial" w:hAnsi="Arial" w:cs="Arial"/>
          <w:b/>
          <w:bCs/>
          <w:sz w:val="22"/>
          <w:szCs w:val="22"/>
        </w:rPr>
        <w:tab/>
        <w:t>Existing Built-Up Areas</w:t>
      </w:r>
    </w:p>
    <w:p w14:paraId="2E88A543" w14:textId="77777777" w:rsidR="001A04E5" w:rsidRPr="000956AE" w:rsidRDefault="001A04E5">
      <w:pPr>
        <w:ind w:left="720" w:hanging="720"/>
        <w:jc w:val="both"/>
        <w:rPr>
          <w:rFonts w:ascii="Arial" w:hAnsi="Arial" w:cs="Arial"/>
          <w:b/>
          <w:bCs/>
          <w:sz w:val="22"/>
          <w:szCs w:val="22"/>
        </w:rPr>
      </w:pPr>
    </w:p>
    <w:p w14:paraId="2E88A544" w14:textId="77777777" w:rsidR="001A04E5" w:rsidRPr="000956AE" w:rsidRDefault="00571E4B">
      <w:pPr>
        <w:ind w:left="720" w:hanging="720"/>
        <w:jc w:val="both"/>
        <w:rPr>
          <w:rFonts w:ascii="Arial" w:hAnsi="Arial" w:cs="Arial"/>
          <w:b/>
          <w:bCs/>
          <w:sz w:val="22"/>
          <w:szCs w:val="22"/>
        </w:rPr>
      </w:pPr>
      <w:r w:rsidRPr="000956AE">
        <w:rPr>
          <w:rFonts w:ascii="Arial" w:hAnsi="Arial" w:cs="Arial"/>
          <w:b/>
          <w:bCs/>
          <w:sz w:val="22"/>
          <w:szCs w:val="22"/>
        </w:rPr>
        <w:t>POLG13</w:t>
      </w:r>
      <w:r w:rsidRPr="000956AE">
        <w:rPr>
          <w:rFonts w:ascii="Arial" w:hAnsi="Arial" w:cs="Arial"/>
          <w:b/>
          <w:bCs/>
          <w:sz w:val="22"/>
          <w:szCs w:val="22"/>
        </w:rPr>
        <w:tab/>
        <w:t>Trees, Woodlands and Development</w:t>
      </w:r>
    </w:p>
    <w:p w14:paraId="2E88A545" w14:textId="77777777" w:rsidR="001A04E5" w:rsidRPr="000956AE" w:rsidRDefault="001A04E5">
      <w:pPr>
        <w:ind w:left="720" w:hanging="720"/>
        <w:jc w:val="both"/>
        <w:rPr>
          <w:rFonts w:ascii="Arial" w:hAnsi="Arial" w:cs="Arial"/>
          <w:b/>
          <w:bCs/>
          <w:sz w:val="22"/>
          <w:szCs w:val="22"/>
        </w:rPr>
      </w:pPr>
    </w:p>
    <w:p w14:paraId="2E88A546" w14:textId="77777777" w:rsidR="001A04E5" w:rsidRPr="000956AE" w:rsidRDefault="00571E4B">
      <w:pPr>
        <w:ind w:left="720" w:hanging="720"/>
        <w:jc w:val="both"/>
        <w:rPr>
          <w:rFonts w:ascii="Arial" w:hAnsi="Arial" w:cs="Arial"/>
          <w:b/>
          <w:bCs/>
          <w:sz w:val="22"/>
          <w:szCs w:val="22"/>
        </w:rPr>
      </w:pPr>
      <w:r w:rsidRPr="000956AE">
        <w:rPr>
          <w:rFonts w:ascii="Arial" w:hAnsi="Arial" w:cs="Arial"/>
          <w:b/>
          <w:bCs/>
          <w:sz w:val="22"/>
          <w:szCs w:val="22"/>
        </w:rPr>
        <w:t>POLG16</w:t>
      </w:r>
      <w:r w:rsidRPr="000956AE">
        <w:rPr>
          <w:rFonts w:ascii="Arial" w:hAnsi="Arial" w:cs="Arial"/>
          <w:b/>
          <w:bCs/>
          <w:sz w:val="22"/>
          <w:szCs w:val="22"/>
        </w:rPr>
        <w:tab/>
        <w:t>Biodiversity and Nature Conservation</w:t>
      </w:r>
    </w:p>
    <w:p w14:paraId="2E88A547" w14:textId="77777777" w:rsidR="001A04E5" w:rsidRPr="000956AE" w:rsidRDefault="001A04E5">
      <w:pPr>
        <w:ind w:left="720" w:hanging="720"/>
        <w:jc w:val="both"/>
        <w:rPr>
          <w:rFonts w:ascii="Arial" w:hAnsi="Arial" w:cs="Arial"/>
          <w:b/>
          <w:bCs/>
          <w:sz w:val="22"/>
          <w:szCs w:val="22"/>
        </w:rPr>
      </w:pPr>
    </w:p>
    <w:p w14:paraId="2E88A548" w14:textId="77777777" w:rsidR="001A04E5" w:rsidRPr="000956AE" w:rsidRDefault="00571E4B">
      <w:pPr>
        <w:ind w:left="720" w:hanging="720"/>
        <w:jc w:val="both"/>
        <w:rPr>
          <w:rFonts w:ascii="Arial" w:hAnsi="Arial" w:cs="Arial"/>
          <w:b/>
          <w:bCs/>
          <w:sz w:val="22"/>
          <w:szCs w:val="22"/>
        </w:rPr>
      </w:pPr>
      <w:r w:rsidRPr="000956AE">
        <w:rPr>
          <w:rFonts w:ascii="Arial" w:hAnsi="Arial" w:cs="Arial"/>
          <w:b/>
          <w:bCs/>
          <w:sz w:val="22"/>
          <w:szCs w:val="22"/>
        </w:rPr>
        <w:t>POLG17</w:t>
      </w:r>
      <w:r w:rsidRPr="000956AE">
        <w:rPr>
          <w:rFonts w:ascii="Arial" w:hAnsi="Arial" w:cs="Arial"/>
          <w:b/>
          <w:bCs/>
          <w:sz w:val="22"/>
          <w:szCs w:val="22"/>
        </w:rPr>
        <w:tab/>
        <w:t>Design Criteria for New Development</w:t>
      </w:r>
    </w:p>
    <w:p w14:paraId="2E88A549" w14:textId="77777777" w:rsidR="001A04E5" w:rsidRPr="000956AE" w:rsidRDefault="001A04E5">
      <w:pPr>
        <w:ind w:left="720" w:hanging="720"/>
        <w:jc w:val="both"/>
        <w:rPr>
          <w:rFonts w:ascii="Arial" w:hAnsi="Arial" w:cs="Arial"/>
          <w:b/>
          <w:bCs/>
          <w:sz w:val="22"/>
          <w:szCs w:val="22"/>
        </w:rPr>
      </w:pPr>
    </w:p>
    <w:p w14:paraId="2E88A54A" w14:textId="77777777" w:rsidR="001A04E5" w:rsidRPr="000956AE" w:rsidRDefault="00571E4B">
      <w:pPr>
        <w:ind w:left="720" w:hanging="720"/>
        <w:jc w:val="both"/>
        <w:rPr>
          <w:rFonts w:ascii="Arial" w:hAnsi="Arial" w:cs="Arial"/>
          <w:b/>
          <w:bCs/>
          <w:sz w:val="22"/>
          <w:szCs w:val="22"/>
        </w:rPr>
      </w:pPr>
      <w:r w:rsidRPr="000956AE">
        <w:rPr>
          <w:rFonts w:ascii="Arial" w:hAnsi="Arial" w:cs="Arial"/>
          <w:b/>
          <w:bCs/>
          <w:sz w:val="22"/>
          <w:szCs w:val="22"/>
        </w:rPr>
        <w:t>POLF1</w:t>
      </w:r>
      <w:r w:rsidRPr="000956AE">
        <w:rPr>
          <w:rFonts w:ascii="Arial" w:hAnsi="Arial" w:cs="Arial"/>
          <w:b/>
          <w:bCs/>
          <w:sz w:val="22"/>
          <w:szCs w:val="22"/>
        </w:rPr>
        <w:tab/>
        <w:t>Car Parking</w:t>
      </w:r>
    </w:p>
    <w:p w14:paraId="2E88A54B" w14:textId="77777777" w:rsidR="001A04E5" w:rsidRPr="000956AE" w:rsidRDefault="001A04E5">
      <w:pPr>
        <w:ind w:left="720" w:hanging="720"/>
        <w:jc w:val="both"/>
        <w:rPr>
          <w:rFonts w:ascii="Arial" w:hAnsi="Arial" w:cs="Arial"/>
          <w:b/>
          <w:bCs/>
          <w:sz w:val="22"/>
          <w:szCs w:val="22"/>
        </w:rPr>
      </w:pPr>
    </w:p>
    <w:p w14:paraId="2E88A54C" w14:textId="77777777" w:rsidR="001A04E5" w:rsidRPr="000956AE" w:rsidRDefault="001A04E5">
      <w:pPr>
        <w:ind w:left="720" w:hanging="720"/>
        <w:jc w:val="both"/>
        <w:rPr>
          <w:rFonts w:ascii="Arial" w:hAnsi="Arial" w:cs="Arial"/>
          <w:b/>
          <w:bCs/>
          <w:sz w:val="22"/>
          <w:szCs w:val="22"/>
        </w:rPr>
      </w:pPr>
    </w:p>
    <w:p w14:paraId="2E88A54D" w14:textId="77777777" w:rsidR="001A04E5" w:rsidRPr="000956AE" w:rsidRDefault="00571E4B">
      <w:pPr>
        <w:rPr>
          <w:rFonts w:ascii="Arial" w:hAnsi="Arial" w:cs="Arial"/>
          <w:sz w:val="22"/>
          <w:szCs w:val="22"/>
        </w:rPr>
      </w:pPr>
      <w:r w:rsidRPr="000956AE">
        <w:rPr>
          <w:rFonts w:ascii="Arial" w:hAnsi="Arial" w:cs="Arial"/>
          <w:b/>
          <w:bCs/>
          <w:sz w:val="22"/>
          <w:szCs w:val="22"/>
          <w:u w:val="single"/>
        </w:rPr>
        <w:t>Note:</w:t>
      </w:r>
      <w:r w:rsidRPr="000956AE">
        <w:rPr>
          <w:rFonts w:ascii="Arial" w:hAnsi="Arial" w:cs="Arial"/>
          <w:sz w:val="22"/>
          <w:szCs w:val="22"/>
        </w:rPr>
        <w:t xml:space="preserve">  </w:t>
      </w:r>
    </w:p>
    <w:p w14:paraId="2E88A54E" w14:textId="77777777" w:rsidR="001A04E5" w:rsidRPr="000956AE" w:rsidRDefault="001A04E5">
      <w:pPr>
        <w:pStyle w:val="TableText"/>
        <w:tabs>
          <w:tab w:val="left" w:pos="699"/>
        </w:tabs>
        <w:jc w:val="both"/>
        <w:rPr>
          <w:color w:val="auto"/>
          <w:sz w:val="22"/>
          <w:szCs w:val="22"/>
        </w:rPr>
      </w:pPr>
    </w:p>
    <w:p w14:paraId="2E88A54F" w14:textId="77777777" w:rsidR="001A04E5" w:rsidRPr="000956AE" w:rsidRDefault="001A04E5">
      <w:pPr>
        <w:pStyle w:val="TableText"/>
        <w:tabs>
          <w:tab w:val="left" w:pos="699"/>
        </w:tabs>
        <w:jc w:val="both"/>
        <w:rPr>
          <w:color w:val="auto"/>
          <w:sz w:val="22"/>
          <w:szCs w:val="22"/>
        </w:rPr>
      </w:pPr>
    </w:p>
    <w:p w14:paraId="2E88A550" w14:textId="77777777" w:rsidR="001A04E5" w:rsidRPr="000956AE" w:rsidRDefault="001A04E5">
      <w:pPr>
        <w:pStyle w:val="TableText"/>
        <w:tabs>
          <w:tab w:val="left" w:pos="699"/>
        </w:tabs>
        <w:jc w:val="both"/>
        <w:rPr>
          <w:sz w:val="22"/>
          <w:szCs w:val="22"/>
        </w:rPr>
      </w:pPr>
    </w:p>
    <w:p w14:paraId="2E88A551" w14:textId="77777777" w:rsidR="001A04E5" w:rsidRPr="000956AE" w:rsidRDefault="001A04E5">
      <w:pPr>
        <w:ind w:left="720" w:hanging="720"/>
        <w:jc w:val="both"/>
        <w:rPr>
          <w:rFonts w:ascii="Arial" w:hAnsi="Arial" w:cs="Arial"/>
          <w:b/>
          <w:bCs/>
          <w:sz w:val="22"/>
          <w:szCs w:val="22"/>
        </w:rPr>
      </w:pPr>
    </w:p>
    <w:p w14:paraId="2E88A552" w14:textId="77777777" w:rsidR="001A04E5" w:rsidRPr="000956AE" w:rsidRDefault="00571E4B">
      <w:pPr>
        <w:jc w:val="both"/>
        <w:rPr>
          <w:rFonts w:ascii="Arial" w:hAnsi="Arial" w:cs="Arial"/>
          <w:b/>
          <w:bCs/>
          <w:sz w:val="22"/>
          <w:szCs w:val="22"/>
        </w:rPr>
      </w:pPr>
      <w:r w:rsidRPr="000956AE">
        <w:rPr>
          <w:rFonts w:ascii="Arial" w:hAnsi="Arial" w:cs="Arial"/>
          <w:noProof/>
          <w:sz w:val="22"/>
          <w:szCs w:val="22"/>
        </w:rPr>
        <mc:AlternateContent>
          <mc:Choice Requires="wps">
            <w:drawing>
              <wp:anchor distT="0" distB="0" distL="114300" distR="114300" simplePos="0" relativeHeight="251658240" behindDoc="0" locked="0" layoutInCell="1" allowOverlap="1" wp14:anchorId="2E88A555" wp14:editId="2E88A556">
                <wp:simplePos x="0" y="0"/>
                <wp:positionH relativeFrom="column">
                  <wp:posOffset>0</wp:posOffset>
                </wp:positionH>
                <wp:positionV relativeFrom="paragraph">
                  <wp:posOffset>114300</wp:posOffset>
                </wp:positionV>
                <wp:extent cx="5029200" cy="0"/>
                <wp:effectExtent l="5080" t="13335" r="13970"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E3FF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e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"/>
            </w:pict>
          </mc:Fallback>
        </mc:AlternateContent>
      </w:r>
    </w:p>
    <w:sectPr w:rsidR="001A04E5" w:rsidRPr="000956AE" w:rsidSect="00DD329B">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8A559" w14:textId="77777777" w:rsidR="002D01A1" w:rsidRDefault="002D01A1" w:rsidP="000D159B">
      <w:r>
        <w:separator/>
      </w:r>
    </w:p>
  </w:endnote>
  <w:endnote w:type="continuationSeparator" w:id="0">
    <w:p w14:paraId="2E88A55A" w14:textId="77777777" w:rsidR="002D01A1" w:rsidRDefault="002D01A1" w:rsidP="000D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8A55D" w14:textId="77777777" w:rsidR="00E27ABC" w:rsidRDefault="00E27ABC">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8A55E" w14:textId="77777777" w:rsidR="000D159B" w:rsidRDefault="000D159B">
    <w:pPr>
      <w:tabs>
        <w:tab w:val="center" w:pos="4513"/>
        <w:tab w:val="right" w:pos="9026"/>
      </w:tabs>
      <w:jc w:val="right"/>
    </w:pPr>
    <w:r>
      <w:fldChar w:fldCharType="begin"/>
    </w:r>
    <w:r>
      <w:instrText xml:space="preserve"> PAGE   \* MERGEFORMAT </w:instrText>
    </w:r>
    <w:r>
      <w:fldChar w:fldCharType="separate"/>
    </w:r>
    <w:r w:rsidR="00572EFE">
      <w:rPr>
        <w:noProof/>
      </w:rPr>
      <w:t>9</w:t>
    </w:r>
    <w:r>
      <w:fldChar w:fldCharType="end"/>
    </w:r>
  </w:p>
  <w:p w14:paraId="2E88A55F" w14:textId="77777777" w:rsidR="000D159B" w:rsidRDefault="000D159B">
    <w:pPr>
      <w:tabs>
        <w:tab w:val="center" w:pos="4513"/>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8A561" w14:textId="77777777" w:rsidR="00E27ABC" w:rsidRDefault="00E27ABC">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8A557" w14:textId="77777777" w:rsidR="002D01A1" w:rsidRDefault="002D01A1" w:rsidP="000D159B">
      <w:r>
        <w:separator/>
      </w:r>
    </w:p>
  </w:footnote>
  <w:footnote w:type="continuationSeparator" w:id="0">
    <w:p w14:paraId="2E88A558" w14:textId="77777777" w:rsidR="002D01A1" w:rsidRDefault="002D01A1" w:rsidP="000D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8A55B" w14:textId="77777777" w:rsidR="00E27ABC" w:rsidRDefault="00E27ABC">
    <w:pPr>
      <w:tabs>
        <w:tab w:val="center" w:pos="4513"/>
        <w:tab w:val="right" w:pos="9026"/>
      </w:tabs>
      <w:rPr>
        <w:rStyle w:val="BodyTextChar"/>
        <w:rFonts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8A55C" w14:textId="77777777" w:rsidR="00E27ABC" w:rsidRDefault="00E27ABC">
    <w:pPr>
      <w:tabs>
        <w:tab w:val="center" w:pos="4513"/>
        <w:tab w:val="right" w:pos="9026"/>
      </w:tabs>
      <w:rPr>
        <w:rStyle w:val="BodyTextChar"/>
        <w:rFonts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8A560" w14:textId="77777777" w:rsidR="00E27ABC" w:rsidRDefault="00E27ABC">
    <w:pPr>
      <w:tabs>
        <w:tab w:val="center" w:pos="4513"/>
        <w:tab w:val="right" w:pos="9026"/>
      </w:tabs>
      <w:rPr>
        <w:rStyle w:val="BodyTextChar"/>
        <w:rFonts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3A2"/>
    <w:multiLevelType w:val="hybridMultilevel"/>
    <w:tmpl w:val="DB1EB132"/>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 w15:restartNumberingAfterBreak="0">
    <w:nsid w:val="02756562"/>
    <w:multiLevelType w:val="hybridMultilevel"/>
    <w:tmpl w:val="5F105926"/>
    <w:lvl w:ilvl="0" w:tplc="08090001">
      <w:start w:val="1"/>
      <w:numFmt w:val="bullet"/>
      <w:lvlText w:val=""/>
      <w:lvlJc w:val="left"/>
      <w:pPr>
        <w:ind w:left="1080" w:hanging="360"/>
      </w:pPr>
      <w:rPr>
        <w:rFonts w:asciiTheme="minorHAnsi" w:hAnsiTheme="minorHAnsi" w:hint="default"/>
      </w:rPr>
    </w:lvl>
    <w:lvl w:ilvl="1" w:tplc="08090003" w:tentative="1">
      <w:start w:val="1"/>
      <w:numFmt w:val="bullet"/>
      <w:lvlText w:val="o"/>
      <w:lvlJc w:val="left"/>
      <w:pPr>
        <w:ind w:left="1800" w:hanging="360"/>
      </w:pPr>
      <w:rPr>
        <w:rFonts w:asciiTheme="minorHAnsi" w:hAnsiTheme="minorHAnsi" w:hint="default"/>
      </w:rPr>
    </w:lvl>
    <w:lvl w:ilvl="2" w:tplc="08090005" w:tentative="1">
      <w:start w:val="1"/>
      <w:numFmt w:val="bullet"/>
      <w:lvlText w:val=""/>
      <w:lvlJc w:val="left"/>
      <w:pPr>
        <w:ind w:left="2520" w:hanging="360"/>
      </w:pPr>
      <w:rPr>
        <w:rFonts w:asciiTheme="minorHAnsi" w:hAnsiTheme="minorHAnsi" w:hint="default"/>
      </w:rPr>
    </w:lvl>
    <w:lvl w:ilvl="3" w:tplc="08090001" w:tentative="1">
      <w:start w:val="1"/>
      <w:numFmt w:val="bullet"/>
      <w:lvlText w:val=""/>
      <w:lvlJc w:val="left"/>
      <w:pPr>
        <w:ind w:left="3240" w:hanging="360"/>
      </w:pPr>
      <w:rPr>
        <w:rFonts w:asciiTheme="minorHAnsi" w:hAnsiTheme="minorHAnsi" w:hint="default"/>
      </w:rPr>
    </w:lvl>
    <w:lvl w:ilvl="4" w:tplc="08090003" w:tentative="1">
      <w:start w:val="1"/>
      <w:numFmt w:val="bullet"/>
      <w:lvlText w:val="o"/>
      <w:lvlJc w:val="left"/>
      <w:pPr>
        <w:ind w:left="3960" w:hanging="360"/>
      </w:pPr>
      <w:rPr>
        <w:rFonts w:asciiTheme="minorHAnsi" w:hAnsiTheme="minorHAnsi" w:hint="default"/>
      </w:rPr>
    </w:lvl>
    <w:lvl w:ilvl="5" w:tplc="08090005" w:tentative="1">
      <w:start w:val="1"/>
      <w:numFmt w:val="bullet"/>
      <w:lvlText w:val=""/>
      <w:lvlJc w:val="left"/>
      <w:pPr>
        <w:ind w:left="4680" w:hanging="360"/>
      </w:pPr>
      <w:rPr>
        <w:rFonts w:asciiTheme="minorHAnsi" w:hAnsiTheme="minorHAnsi" w:hint="default"/>
      </w:rPr>
    </w:lvl>
    <w:lvl w:ilvl="6" w:tplc="08090001" w:tentative="1">
      <w:start w:val="1"/>
      <w:numFmt w:val="bullet"/>
      <w:lvlText w:val=""/>
      <w:lvlJc w:val="left"/>
      <w:pPr>
        <w:ind w:left="5400" w:hanging="360"/>
      </w:pPr>
      <w:rPr>
        <w:rFonts w:asciiTheme="minorHAnsi" w:hAnsiTheme="minorHAnsi" w:hint="default"/>
      </w:rPr>
    </w:lvl>
    <w:lvl w:ilvl="7" w:tplc="08090003" w:tentative="1">
      <w:start w:val="1"/>
      <w:numFmt w:val="bullet"/>
      <w:lvlText w:val="o"/>
      <w:lvlJc w:val="left"/>
      <w:pPr>
        <w:ind w:left="6120" w:hanging="360"/>
      </w:pPr>
      <w:rPr>
        <w:rFonts w:asciiTheme="minorHAnsi" w:hAnsiTheme="minorHAnsi" w:hint="default"/>
      </w:rPr>
    </w:lvl>
    <w:lvl w:ilvl="8" w:tplc="08090005" w:tentative="1">
      <w:start w:val="1"/>
      <w:numFmt w:val="bullet"/>
      <w:lvlText w:val=""/>
      <w:lvlJc w:val="left"/>
      <w:pPr>
        <w:ind w:left="6840" w:hanging="360"/>
      </w:pPr>
      <w:rPr>
        <w:rFonts w:asciiTheme="minorHAnsi" w:hAnsiTheme="minorHAnsi" w:hint="default"/>
      </w:rPr>
    </w:lvl>
  </w:abstractNum>
  <w:abstractNum w:abstractNumId="2" w15:restartNumberingAfterBreak="0">
    <w:nsid w:val="03156617"/>
    <w:multiLevelType w:val="hybridMultilevel"/>
    <w:tmpl w:val="A65E06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4C776FE"/>
    <w:multiLevelType w:val="hybridMultilevel"/>
    <w:tmpl w:val="6D10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11CDC"/>
    <w:multiLevelType w:val="multilevel"/>
    <w:tmpl w:val="BBE61630"/>
    <w:lvl w:ilvl="0">
      <w:start w:val="1"/>
      <w:numFmt w:val="decimal"/>
      <w:lvlText w:val="%1."/>
      <w:lvlJc w:val="left"/>
      <w:pPr>
        <w:tabs>
          <w:tab w:val="num" w:pos="720"/>
        </w:tabs>
        <w:ind w:left="720" w:hanging="360"/>
      </w:pPr>
      <w:rPr>
        <w:rFonts w:cs="Calibri"/>
      </w:rPr>
    </w:lvl>
    <w:lvl w:ilvl="1" w:tentative="1">
      <w:start w:val="1"/>
      <w:numFmt w:val="decimal"/>
      <w:lvlText w:val="%2."/>
      <w:lvlJc w:val="left"/>
      <w:pPr>
        <w:tabs>
          <w:tab w:val="num" w:pos="1440"/>
        </w:tabs>
        <w:ind w:left="1440" w:hanging="360"/>
      </w:pPr>
      <w:rPr>
        <w:rFonts w:cs="Calibri"/>
      </w:rPr>
    </w:lvl>
    <w:lvl w:ilvl="2" w:tentative="1">
      <w:start w:val="1"/>
      <w:numFmt w:val="decimal"/>
      <w:lvlText w:val="%3."/>
      <w:lvlJc w:val="left"/>
      <w:pPr>
        <w:tabs>
          <w:tab w:val="num" w:pos="2160"/>
        </w:tabs>
        <w:ind w:left="2160" w:hanging="360"/>
      </w:pPr>
      <w:rPr>
        <w:rFonts w:cs="Calibri"/>
      </w:rPr>
    </w:lvl>
    <w:lvl w:ilvl="3" w:tentative="1">
      <w:start w:val="1"/>
      <w:numFmt w:val="decimal"/>
      <w:lvlText w:val="%4."/>
      <w:lvlJc w:val="left"/>
      <w:pPr>
        <w:tabs>
          <w:tab w:val="num" w:pos="2880"/>
        </w:tabs>
        <w:ind w:left="2880" w:hanging="360"/>
      </w:pPr>
      <w:rPr>
        <w:rFonts w:cs="Calibri"/>
      </w:rPr>
    </w:lvl>
    <w:lvl w:ilvl="4" w:tentative="1">
      <w:start w:val="1"/>
      <w:numFmt w:val="decimal"/>
      <w:lvlText w:val="%5."/>
      <w:lvlJc w:val="left"/>
      <w:pPr>
        <w:tabs>
          <w:tab w:val="num" w:pos="3600"/>
        </w:tabs>
        <w:ind w:left="3600" w:hanging="360"/>
      </w:pPr>
      <w:rPr>
        <w:rFonts w:cs="Calibri"/>
      </w:rPr>
    </w:lvl>
    <w:lvl w:ilvl="5" w:tentative="1">
      <w:start w:val="1"/>
      <w:numFmt w:val="decimal"/>
      <w:lvlText w:val="%6."/>
      <w:lvlJc w:val="left"/>
      <w:pPr>
        <w:tabs>
          <w:tab w:val="num" w:pos="4320"/>
        </w:tabs>
        <w:ind w:left="4320" w:hanging="360"/>
      </w:pPr>
      <w:rPr>
        <w:rFonts w:cs="Calibri"/>
      </w:rPr>
    </w:lvl>
    <w:lvl w:ilvl="6" w:tentative="1">
      <w:start w:val="1"/>
      <w:numFmt w:val="decimal"/>
      <w:lvlText w:val="%7."/>
      <w:lvlJc w:val="left"/>
      <w:pPr>
        <w:tabs>
          <w:tab w:val="num" w:pos="5040"/>
        </w:tabs>
        <w:ind w:left="5040" w:hanging="360"/>
      </w:pPr>
      <w:rPr>
        <w:rFonts w:cs="Calibri"/>
      </w:rPr>
    </w:lvl>
    <w:lvl w:ilvl="7" w:tentative="1">
      <w:start w:val="1"/>
      <w:numFmt w:val="decimal"/>
      <w:lvlText w:val="%8."/>
      <w:lvlJc w:val="left"/>
      <w:pPr>
        <w:tabs>
          <w:tab w:val="num" w:pos="5760"/>
        </w:tabs>
        <w:ind w:left="5760" w:hanging="360"/>
      </w:pPr>
      <w:rPr>
        <w:rFonts w:cs="Calibri"/>
      </w:rPr>
    </w:lvl>
    <w:lvl w:ilvl="8" w:tentative="1">
      <w:start w:val="1"/>
      <w:numFmt w:val="decimal"/>
      <w:lvlText w:val="%9."/>
      <w:lvlJc w:val="left"/>
      <w:pPr>
        <w:tabs>
          <w:tab w:val="num" w:pos="6480"/>
        </w:tabs>
        <w:ind w:left="6480" w:hanging="360"/>
      </w:pPr>
      <w:rPr>
        <w:rFonts w:cs="Calibri"/>
      </w:rPr>
    </w:lvl>
  </w:abstractNum>
  <w:abstractNum w:abstractNumId="5" w15:restartNumberingAfterBreak="0">
    <w:nsid w:val="16917F40"/>
    <w:multiLevelType w:val="hybridMultilevel"/>
    <w:tmpl w:val="25A2FBC8"/>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6" w15:restartNumberingAfterBreak="0">
    <w:nsid w:val="200063F0"/>
    <w:multiLevelType w:val="hybridMultilevel"/>
    <w:tmpl w:val="75D61FE4"/>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7" w15:restartNumberingAfterBreak="0">
    <w:nsid w:val="234838FC"/>
    <w:multiLevelType w:val="hybridMultilevel"/>
    <w:tmpl w:val="94983018"/>
    <w:lvl w:ilvl="0" w:tplc="08090001">
      <w:start w:val="1"/>
      <w:numFmt w:val="bullet"/>
      <w:lvlText w:val=""/>
      <w:lvlJc w:val="left"/>
      <w:pPr>
        <w:ind w:left="780" w:hanging="360"/>
      </w:pPr>
      <w:rPr>
        <w:rFonts w:asciiTheme="minorHAnsi" w:hAnsiTheme="minorHAnsi" w:hint="default"/>
      </w:rPr>
    </w:lvl>
    <w:lvl w:ilvl="1" w:tplc="08090003" w:tentative="1">
      <w:start w:val="1"/>
      <w:numFmt w:val="bullet"/>
      <w:lvlText w:val="o"/>
      <w:lvlJc w:val="left"/>
      <w:pPr>
        <w:ind w:left="1500" w:hanging="360"/>
      </w:pPr>
      <w:rPr>
        <w:rFonts w:asciiTheme="minorHAnsi" w:hAnsiTheme="minorHAnsi" w:hint="default"/>
      </w:rPr>
    </w:lvl>
    <w:lvl w:ilvl="2" w:tplc="08090005" w:tentative="1">
      <w:start w:val="1"/>
      <w:numFmt w:val="bullet"/>
      <w:lvlText w:val=""/>
      <w:lvlJc w:val="left"/>
      <w:pPr>
        <w:ind w:left="2220" w:hanging="360"/>
      </w:pPr>
      <w:rPr>
        <w:rFonts w:asciiTheme="minorHAnsi" w:hAnsiTheme="minorHAnsi" w:hint="default"/>
      </w:rPr>
    </w:lvl>
    <w:lvl w:ilvl="3" w:tplc="08090001" w:tentative="1">
      <w:start w:val="1"/>
      <w:numFmt w:val="bullet"/>
      <w:lvlText w:val=""/>
      <w:lvlJc w:val="left"/>
      <w:pPr>
        <w:ind w:left="2940" w:hanging="360"/>
      </w:pPr>
      <w:rPr>
        <w:rFonts w:asciiTheme="minorHAnsi" w:hAnsiTheme="minorHAnsi" w:hint="default"/>
      </w:rPr>
    </w:lvl>
    <w:lvl w:ilvl="4" w:tplc="08090003" w:tentative="1">
      <w:start w:val="1"/>
      <w:numFmt w:val="bullet"/>
      <w:lvlText w:val="o"/>
      <w:lvlJc w:val="left"/>
      <w:pPr>
        <w:ind w:left="3660" w:hanging="360"/>
      </w:pPr>
      <w:rPr>
        <w:rFonts w:asciiTheme="minorHAnsi" w:hAnsiTheme="minorHAnsi" w:hint="default"/>
      </w:rPr>
    </w:lvl>
    <w:lvl w:ilvl="5" w:tplc="08090005" w:tentative="1">
      <w:start w:val="1"/>
      <w:numFmt w:val="bullet"/>
      <w:lvlText w:val=""/>
      <w:lvlJc w:val="left"/>
      <w:pPr>
        <w:ind w:left="4380" w:hanging="360"/>
      </w:pPr>
      <w:rPr>
        <w:rFonts w:asciiTheme="minorHAnsi" w:hAnsiTheme="minorHAnsi" w:hint="default"/>
      </w:rPr>
    </w:lvl>
    <w:lvl w:ilvl="6" w:tplc="08090001" w:tentative="1">
      <w:start w:val="1"/>
      <w:numFmt w:val="bullet"/>
      <w:lvlText w:val=""/>
      <w:lvlJc w:val="left"/>
      <w:pPr>
        <w:ind w:left="5100" w:hanging="360"/>
      </w:pPr>
      <w:rPr>
        <w:rFonts w:asciiTheme="minorHAnsi" w:hAnsiTheme="minorHAnsi" w:hint="default"/>
      </w:rPr>
    </w:lvl>
    <w:lvl w:ilvl="7" w:tplc="08090003" w:tentative="1">
      <w:start w:val="1"/>
      <w:numFmt w:val="bullet"/>
      <w:lvlText w:val="o"/>
      <w:lvlJc w:val="left"/>
      <w:pPr>
        <w:ind w:left="5820" w:hanging="360"/>
      </w:pPr>
      <w:rPr>
        <w:rFonts w:asciiTheme="minorHAnsi" w:hAnsiTheme="minorHAnsi" w:hint="default"/>
      </w:rPr>
    </w:lvl>
    <w:lvl w:ilvl="8" w:tplc="08090005" w:tentative="1">
      <w:start w:val="1"/>
      <w:numFmt w:val="bullet"/>
      <w:lvlText w:val=""/>
      <w:lvlJc w:val="left"/>
      <w:pPr>
        <w:ind w:left="6540" w:hanging="360"/>
      </w:pPr>
      <w:rPr>
        <w:rFonts w:asciiTheme="minorHAnsi" w:hAnsiTheme="minorHAnsi" w:hint="default"/>
      </w:rPr>
    </w:lvl>
  </w:abstractNum>
  <w:abstractNum w:abstractNumId="8" w15:restartNumberingAfterBreak="0">
    <w:nsid w:val="2A1A722A"/>
    <w:multiLevelType w:val="hybridMultilevel"/>
    <w:tmpl w:val="0422F67C"/>
    <w:lvl w:ilvl="0" w:tplc="04090001">
      <w:start w:val="1"/>
      <w:numFmt w:val="bullet"/>
      <w:lvlText w:val=""/>
      <w:lvlJc w:val="left"/>
      <w:pPr>
        <w:tabs>
          <w:tab w:val="num" w:pos="720"/>
        </w:tabs>
        <w:ind w:left="720" w:hanging="360"/>
      </w:pPr>
      <w:rPr>
        <w:rFonts w:asciiTheme="minorHAnsi" w:hAnsiTheme="minorHAnsi" w:hint="default"/>
      </w:rPr>
    </w:lvl>
    <w:lvl w:ilvl="1" w:tplc="04090003">
      <w:start w:val="1"/>
      <w:numFmt w:val="bullet"/>
      <w:lvlText w:val="o"/>
      <w:lvlJc w:val="left"/>
      <w:pPr>
        <w:tabs>
          <w:tab w:val="num" w:pos="1440"/>
        </w:tabs>
        <w:ind w:left="1440" w:hanging="360"/>
      </w:pPr>
      <w:rPr>
        <w:rFonts w:asciiTheme="minorHAnsi" w:hAnsiTheme="minorHAnsi" w:hint="default"/>
      </w:rPr>
    </w:lvl>
    <w:lvl w:ilvl="2" w:tplc="04090005">
      <w:start w:val="1"/>
      <w:numFmt w:val="bullet"/>
      <w:lvlText w:val=""/>
      <w:lvlJc w:val="left"/>
      <w:pPr>
        <w:tabs>
          <w:tab w:val="num" w:pos="2160"/>
        </w:tabs>
        <w:ind w:left="2160" w:hanging="360"/>
      </w:pPr>
      <w:rPr>
        <w:rFonts w:asciiTheme="minorHAnsi" w:hAnsiTheme="minorHAnsi" w:hint="default"/>
      </w:rPr>
    </w:lvl>
    <w:lvl w:ilvl="3" w:tplc="04090001" w:tentative="1">
      <w:start w:val="1"/>
      <w:numFmt w:val="bullet"/>
      <w:lvlText w:val=""/>
      <w:lvlJc w:val="left"/>
      <w:pPr>
        <w:tabs>
          <w:tab w:val="num" w:pos="2880"/>
        </w:tabs>
        <w:ind w:left="2880" w:hanging="360"/>
      </w:pPr>
      <w:rPr>
        <w:rFonts w:asciiTheme="minorHAnsi" w:hAnsiTheme="minorHAnsi" w:hint="default"/>
      </w:rPr>
    </w:lvl>
    <w:lvl w:ilvl="4" w:tplc="04090003" w:tentative="1">
      <w:start w:val="1"/>
      <w:numFmt w:val="bullet"/>
      <w:lvlText w:val="o"/>
      <w:lvlJc w:val="left"/>
      <w:pPr>
        <w:tabs>
          <w:tab w:val="num" w:pos="3600"/>
        </w:tabs>
        <w:ind w:left="3600" w:hanging="360"/>
      </w:pPr>
      <w:rPr>
        <w:rFonts w:asciiTheme="minorHAnsi" w:hAnsiTheme="minorHAnsi" w:hint="default"/>
      </w:rPr>
    </w:lvl>
    <w:lvl w:ilvl="5" w:tplc="04090005" w:tentative="1">
      <w:start w:val="1"/>
      <w:numFmt w:val="bullet"/>
      <w:lvlText w:val=""/>
      <w:lvlJc w:val="left"/>
      <w:pPr>
        <w:tabs>
          <w:tab w:val="num" w:pos="4320"/>
        </w:tabs>
        <w:ind w:left="4320" w:hanging="360"/>
      </w:pPr>
      <w:rPr>
        <w:rFonts w:asciiTheme="minorHAnsi" w:hAnsiTheme="minorHAnsi" w:hint="default"/>
      </w:rPr>
    </w:lvl>
    <w:lvl w:ilvl="6" w:tplc="04090001" w:tentative="1">
      <w:start w:val="1"/>
      <w:numFmt w:val="bullet"/>
      <w:lvlText w:val=""/>
      <w:lvlJc w:val="left"/>
      <w:pPr>
        <w:tabs>
          <w:tab w:val="num" w:pos="5040"/>
        </w:tabs>
        <w:ind w:left="5040" w:hanging="360"/>
      </w:pPr>
      <w:rPr>
        <w:rFonts w:asciiTheme="minorHAnsi" w:hAnsiTheme="minorHAnsi" w:hint="default"/>
      </w:rPr>
    </w:lvl>
    <w:lvl w:ilvl="7" w:tplc="04090003" w:tentative="1">
      <w:start w:val="1"/>
      <w:numFmt w:val="bullet"/>
      <w:lvlText w:val="o"/>
      <w:lvlJc w:val="left"/>
      <w:pPr>
        <w:tabs>
          <w:tab w:val="num" w:pos="5760"/>
        </w:tabs>
        <w:ind w:left="5760" w:hanging="360"/>
      </w:pPr>
      <w:rPr>
        <w:rFonts w:asciiTheme="minorHAnsi" w:hAnsiTheme="minorHAnsi" w:hint="default"/>
      </w:rPr>
    </w:lvl>
    <w:lvl w:ilvl="8" w:tplc="04090005" w:tentative="1">
      <w:start w:val="1"/>
      <w:numFmt w:val="bullet"/>
      <w:lvlText w:val=""/>
      <w:lvlJc w:val="left"/>
      <w:pPr>
        <w:tabs>
          <w:tab w:val="num" w:pos="6480"/>
        </w:tabs>
        <w:ind w:left="6480" w:hanging="360"/>
      </w:pPr>
      <w:rPr>
        <w:rFonts w:asciiTheme="minorHAnsi" w:hAnsiTheme="minorHAnsi" w:hint="default"/>
      </w:rPr>
    </w:lvl>
  </w:abstractNum>
  <w:abstractNum w:abstractNumId="9" w15:restartNumberingAfterBreak="0">
    <w:nsid w:val="36187453"/>
    <w:multiLevelType w:val="multilevel"/>
    <w:tmpl w:val="0422F67C"/>
    <w:lvl w:ilvl="0">
      <w:start w:val="1"/>
      <w:numFmt w:val="bullet"/>
      <w:lvlText w:val=""/>
      <w:lvlJc w:val="left"/>
      <w:pPr>
        <w:tabs>
          <w:tab w:val="num" w:pos="720"/>
        </w:tabs>
        <w:ind w:left="720" w:hanging="360"/>
      </w:pPr>
      <w:rPr>
        <w:rFonts w:asciiTheme="minorHAnsi" w:hAnsiTheme="minorHAnsi" w:hint="default"/>
      </w:rPr>
    </w:lvl>
    <w:lvl w:ilvl="1">
      <w:start w:val="1"/>
      <w:numFmt w:val="bullet"/>
      <w:lvlText w:val="o"/>
      <w:lvlJc w:val="left"/>
      <w:pPr>
        <w:tabs>
          <w:tab w:val="num" w:pos="1440"/>
        </w:tabs>
        <w:ind w:left="1440" w:hanging="360"/>
      </w:pPr>
      <w:rPr>
        <w:rFonts w:asciiTheme="minorHAnsi" w:hAnsiTheme="minorHAnsi" w:hint="default"/>
      </w:rPr>
    </w:lvl>
    <w:lvl w:ilvl="2">
      <w:start w:val="1"/>
      <w:numFmt w:val="bullet"/>
      <w:lvlText w:val=""/>
      <w:lvlJc w:val="left"/>
      <w:pPr>
        <w:tabs>
          <w:tab w:val="num" w:pos="2160"/>
        </w:tabs>
        <w:ind w:left="2160" w:hanging="360"/>
      </w:pPr>
      <w:rPr>
        <w:rFonts w:asciiTheme="minorHAnsi" w:hAnsiTheme="minorHAnsi" w:hint="default"/>
      </w:rPr>
    </w:lvl>
    <w:lvl w:ilvl="3">
      <w:start w:val="1"/>
      <w:numFmt w:val="bullet"/>
      <w:lvlText w:val=""/>
      <w:lvlJc w:val="left"/>
      <w:pPr>
        <w:tabs>
          <w:tab w:val="num" w:pos="2880"/>
        </w:tabs>
        <w:ind w:left="2880" w:hanging="360"/>
      </w:pPr>
      <w:rPr>
        <w:rFonts w:asciiTheme="minorHAnsi" w:hAnsiTheme="minorHAnsi" w:hint="default"/>
      </w:rPr>
    </w:lvl>
    <w:lvl w:ilvl="4">
      <w:start w:val="1"/>
      <w:numFmt w:val="bullet"/>
      <w:lvlText w:val="o"/>
      <w:lvlJc w:val="left"/>
      <w:pPr>
        <w:tabs>
          <w:tab w:val="num" w:pos="3600"/>
        </w:tabs>
        <w:ind w:left="3600" w:hanging="360"/>
      </w:pPr>
      <w:rPr>
        <w:rFonts w:asciiTheme="minorHAnsi" w:hAnsiTheme="minorHAnsi" w:hint="default"/>
      </w:rPr>
    </w:lvl>
    <w:lvl w:ilvl="5">
      <w:start w:val="1"/>
      <w:numFmt w:val="bullet"/>
      <w:lvlText w:val=""/>
      <w:lvlJc w:val="left"/>
      <w:pPr>
        <w:tabs>
          <w:tab w:val="num" w:pos="4320"/>
        </w:tabs>
        <w:ind w:left="4320" w:hanging="360"/>
      </w:pPr>
      <w:rPr>
        <w:rFonts w:asciiTheme="minorHAnsi" w:hAnsiTheme="minorHAnsi" w:hint="default"/>
      </w:rPr>
    </w:lvl>
    <w:lvl w:ilvl="6">
      <w:start w:val="1"/>
      <w:numFmt w:val="bullet"/>
      <w:lvlText w:val=""/>
      <w:lvlJc w:val="left"/>
      <w:pPr>
        <w:tabs>
          <w:tab w:val="num" w:pos="5040"/>
        </w:tabs>
        <w:ind w:left="5040" w:hanging="360"/>
      </w:pPr>
      <w:rPr>
        <w:rFonts w:asciiTheme="minorHAnsi" w:hAnsiTheme="minorHAnsi" w:hint="default"/>
      </w:rPr>
    </w:lvl>
    <w:lvl w:ilvl="7">
      <w:start w:val="1"/>
      <w:numFmt w:val="bullet"/>
      <w:lvlText w:val="o"/>
      <w:lvlJc w:val="left"/>
      <w:pPr>
        <w:tabs>
          <w:tab w:val="num" w:pos="5760"/>
        </w:tabs>
        <w:ind w:left="5760" w:hanging="360"/>
      </w:pPr>
      <w:rPr>
        <w:rFonts w:asciiTheme="minorHAnsi" w:hAnsiTheme="minorHAnsi" w:hint="default"/>
      </w:rPr>
    </w:lvl>
    <w:lvl w:ilvl="8">
      <w:start w:val="1"/>
      <w:numFmt w:val="bullet"/>
      <w:lvlText w:val=""/>
      <w:lvlJc w:val="left"/>
      <w:pPr>
        <w:tabs>
          <w:tab w:val="num" w:pos="6480"/>
        </w:tabs>
        <w:ind w:left="6480" w:hanging="360"/>
      </w:pPr>
      <w:rPr>
        <w:rFonts w:asciiTheme="minorHAnsi" w:hAnsiTheme="minorHAnsi" w:hint="default"/>
      </w:rPr>
    </w:lvl>
  </w:abstractNum>
  <w:abstractNum w:abstractNumId="10" w15:restartNumberingAfterBreak="0">
    <w:nsid w:val="702F0E02"/>
    <w:multiLevelType w:val="hybridMultilevel"/>
    <w:tmpl w:val="D0980190"/>
    <w:lvl w:ilvl="0" w:tplc="08090001">
      <w:start w:val="1"/>
      <w:numFmt w:val="bullet"/>
      <w:lvlText w:val=""/>
      <w:lvlJc w:val="left"/>
      <w:pPr>
        <w:tabs>
          <w:tab w:val="num" w:pos="720"/>
        </w:tabs>
        <w:ind w:left="720" w:hanging="360"/>
      </w:pPr>
      <w:rPr>
        <w:rFonts w:asciiTheme="minorHAnsi" w:hAnsiTheme="minorHAnsi" w:hint="default"/>
      </w:rPr>
    </w:lvl>
    <w:lvl w:ilvl="1" w:tplc="08090003" w:tentative="1">
      <w:start w:val="1"/>
      <w:numFmt w:val="bullet"/>
      <w:lvlText w:val="o"/>
      <w:lvlJc w:val="left"/>
      <w:pPr>
        <w:tabs>
          <w:tab w:val="num" w:pos="1440"/>
        </w:tabs>
        <w:ind w:left="1440" w:hanging="360"/>
      </w:pPr>
      <w:rPr>
        <w:rFonts w:asciiTheme="minorHAnsi" w:hAnsiTheme="minorHAnsi" w:hint="default"/>
      </w:rPr>
    </w:lvl>
    <w:lvl w:ilvl="2" w:tplc="08090005" w:tentative="1">
      <w:start w:val="1"/>
      <w:numFmt w:val="bullet"/>
      <w:lvlText w:val=""/>
      <w:lvlJc w:val="left"/>
      <w:pPr>
        <w:tabs>
          <w:tab w:val="num" w:pos="2160"/>
        </w:tabs>
        <w:ind w:left="2160" w:hanging="360"/>
      </w:pPr>
      <w:rPr>
        <w:rFonts w:asciiTheme="minorHAnsi" w:hAnsiTheme="minorHAnsi" w:hint="default"/>
      </w:rPr>
    </w:lvl>
    <w:lvl w:ilvl="3" w:tplc="08090001" w:tentative="1">
      <w:start w:val="1"/>
      <w:numFmt w:val="bullet"/>
      <w:lvlText w:val=""/>
      <w:lvlJc w:val="left"/>
      <w:pPr>
        <w:tabs>
          <w:tab w:val="num" w:pos="2880"/>
        </w:tabs>
        <w:ind w:left="2880" w:hanging="360"/>
      </w:pPr>
      <w:rPr>
        <w:rFonts w:asciiTheme="minorHAnsi" w:hAnsiTheme="minorHAnsi" w:hint="default"/>
      </w:rPr>
    </w:lvl>
    <w:lvl w:ilvl="4" w:tplc="08090003" w:tentative="1">
      <w:start w:val="1"/>
      <w:numFmt w:val="bullet"/>
      <w:lvlText w:val="o"/>
      <w:lvlJc w:val="left"/>
      <w:pPr>
        <w:tabs>
          <w:tab w:val="num" w:pos="3600"/>
        </w:tabs>
        <w:ind w:left="3600" w:hanging="360"/>
      </w:pPr>
      <w:rPr>
        <w:rFonts w:asciiTheme="minorHAnsi" w:hAnsiTheme="minorHAnsi" w:hint="default"/>
      </w:rPr>
    </w:lvl>
    <w:lvl w:ilvl="5" w:tplc="08090005" w:tentative="1">
      <w:start w:val="1"/>
      <w:numFmt w:val="bullet"/>
      <w:lvlText w:val=""/>
      <w:lvlJc w:val="left"/>
      <w:pPr>
        <w:tabs>
          <w:tab w:val="num" w:pos="4320"/>
        </w:tabs>
        <w:ind w:left="4320" w:hanging="360"/>
      </w:pPr>
      <w:rPr>
        <w:rFonts w:asciiTheme="minorHAnsi" w:hAnsiTheme="minorHAnsi" w:hint="default"/>
      </w:rPr>
    </w:lvl>
    <w:lvl w:ilvl="6" w:tplc="08090001" w:tentative="1">
      <w:start w:val="1"/>
      <w:numFmt w:val="bullet"/>
      <w:lvlText w:val=""/>
      <w:lvlJc w:val="left"/>
      <w:pPr>
        <w:tabs>
          <w:tab w:val="num" w:pos="5040"/>
        </w:tabs>
        <w:ind w:left="5040" w:hanging="360"/>
      </w:pPr>
      <w:rPr>
        <w:rFonts w:asciiTheme="minorHAnsi" w:hAnsiTheme="minorHAnsi" w:hint="default"/>
      </w:rPr>
    </w:lvl>
    <w:lvl w:ilvl="7" w:tplc="08090003" w:tentative="1">
      <w:start w:val="1"/>
      <w:numFmt w:val="bullet"/>
      <w:lvlText w:val="o"/>
      <w:lvlJc w:val="left"/>
      <w:pPr>
        <w:tabs>
          <w:tab w:val="num" w:pos="5760"/>
        </w:tabs>
        <w:ind w:left="5760" w:hanging="360"/>
      </w:pPr>
      <w:rPr>
        <w:rFonts w:asciiTheme="minorHAnsi" w:hAnsiTheme="minorHAnsi" w:hint="default"/>
      </w:rPr>
    </w:lvl>
    <w:lvl w:ilvl="8" w:tplc="08090005" w:tentative="1">
      <w:start w:val="1"/>
      <w:numFmt w:val="bullet"/>
      <w:lvlText w:val=""/>
      <w:lvlJc w:val="left"/>
      <w:pPr>
        <w:tabs>
          <w:tab w:val="num" w:pos="6480"/>
        </w:tabs>
        <w:ind w:left="6480" w:hanging="360"/>
      </w:pPr>
      <w:rPr>
        <w:rFonts w:asciiTheme="minorHAnsi" w:hAnsiTheme="minorHAnsi" w:hint="default"/>
      </w:rPr>
    </w:lvl>
  </w:abstractNum>
  <w:abstractNum w:abstractNumId="11" w15:restartNumberingAfterBreak="0">
    <w:nsid w:val="73525A97"/>
    <w:multiLevelType w:val="hybridMultilevel"/>
    <w:tmpl w:val="19CE5A6A"/>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2" w15:restartNumberingAfterBreak="0">
    <w:nsid w:val="73E15B1D"/>
    <w:multiLevelType w:val="hybridMultilevel"/>
    <w:tmpl w:val="7C4C0E52"/>
    <w:lvl w:ilvl="0" w:tplc="08090001">
      <w:start w:val="1"/>
      <w:numFmt w:val="bullet"/>
      <w:lvlText w:val=""/>
      <w:lvlJc w:val="left"/>
      <w:pPr>
        <w:ind w:left="1080" w:hanging="360"/>
      </w:pPr>
      <w:rPr>
        <w:rFonts w:asciiTheme="minorHAnsi" w:hAnsiTheme="minorHAnsi" w:hint="default"/>
      </w:rPr>
    </w:lvl>
    <w:lvl w:ilvl="1" w:tplc="08090003" w:tentative="1">
      <w:start w:val="1"/>
      <w:numFmt w:val="bullet"/>
      <w:lvlText w:val="o"/>
      <w:lvlJc w:val="left"/>
      <w:pPr>
        <w:ind w:left="1800" w:hanging="360"/>
      </w:pPr>
      <w:rPr>
        <w:rFonts w:asciiTheme="minorHAnsi" w:hAnsiTheme="minorHAnsi" w:hint="default"/>
      </w:rPr>
    </w:lvl>
    <w:lvl w:ilvl="2" w:tplc="08090005" w:tentative="1">
      <w:start w:val="1"/>
      <w:numFmt w:val="bullet"/>
      <w:lvlText w:val=""/>
      <w:lvlJc w:val="left"/>
      <w:pPr>
        <w:ind w:left="2520" w:hanging="360"/>
      </w:pPr>
      <w:rPr>
        <w:rFonts w:asciiTheme="minorHAnsi" w:hAnsiTheme="minorHAnsi" w:hint="default"/>
      </w:rPr>
    </w:lvl>
    <w:lvl w:ilvl="3" w:tplc="08090001" w:tentative="1">
      <w:start w:val="1"/>
      <w:numFmt w:val="bullet"/>
      <w:lvlText w:val=""/>
      <w:lvlJc w:val="left"/>
      <w:pPr>
        <w:ind w:left="3240" w:hanging="360"/>
      </w:pPr>
      <w:rPr>
        <w:rFonts w:asciiTheme="minorHAnsi" w:hAnsiTheme="minorHAnsi" w:hint="default"/>
      </w:rPr>
    </w:lvl>
    <w:lvl w:ilvl="4" w:tplc="08090003" w:tentative="1">
      <w:start w:val="1"/>
      <w:numFmt w:val="bullet"/>
      <w:lvlText w:val="o"/>
      <w:lvlJc w:val="left"/>
      <w:pPr>
        <w:ind w:left="3960" w:hanging="360"/>
      </w:pPr>
      <w:rPr>
        <w:rFonts w:asciiTheme="minorHAnsi" w:hAnsiTheme="minorHAnsi" w:hint="default"/>
      </w:rPr>
    </w:lvl>
    <w:lvl w:ilvl="5" w:tplc="08090005" w:tentative="1">
      <w:start w:val="1"/>
      <w:numFmt w:val="bullet"/>
      <w:lvlText w:val=""/>
      <w:lvlJc w:val="left"/>
      <w:pPr>
        <w:ind w:left="4680" w:hanging="360"/>
      </w:pPr>
      <w:rPr>
        <w:rFonts w:asciiTheme="minorHAnsi" w:hAnsiTheme="minorHAnsi" w:hint="default"/>
      </w:rPr>
    </w:lvl>
    <w:lvl w:ilvl="6" w:tplc="08090001" w:tentative="1">
      <w:start w:val="1"/>
      <w:numFmt w:val="bullet"/>
      <w:lvlText w:val=""/>
      <w:lvlJc w:val="left"/>
      <w:pPr>
        <w:ind w:left="5400" w:hanging="360"/>
      </w:pPr>
      <w:rPr>
        <w:rFonts w:asciiTheme="minorHAnsi" w:hAnsiTheme="minorHAnsi" w:hint="default"/>
      </w:rPr>
    </w:lvl>
    <w:lvl w:ilvl="7" w:tplc="08090003" w:tentative="1">
      <w:start w:val="1"/>
      <w:numFmt w:val="bullet"/>
      <w:lvlText w:val="o"/>
      <w:lvlJc w:val="left"/>
      <w:pPr>
        <w:ind w:left="6120" w:hanging="360"/>
      </w:pPr>
      <w:rPr>
        <w:rFonts w:asciiTheme="minorHAnsi" w:hAnsiTheme="minorHAnsi" w:hint="default"/>
      </w:rPr>
    </w:lvl>
    <w:lvl w:ilvl="8" w:tplc="08090005" w:tentative="1">
      <w:start w:val="1"/>
      <w:numFmt w:val="bullet"/>
      <w:lvlText w:val=""/>
      <w:lvlJc w:val="left"/>
      <w:pPr>
        <w:ind w:left="6840" w:hanging="360"/>
      </w:pPr>
      <w:rPr>
        <w:rFonts w:asciiTheme="minorHAnsi" w:hAnsiTheme="minorHAnsi" w:hint="default"/>
      </w:rPr>
    </w:lvl>
  </w:abstractNum>
  <w:num w:numId="1">
    <w:abstractNumId w:val="8"/>
  </w:num>
  <w:num w:numId="2">
    <w:abstractNumId w:val="9"/>
  </w:num>
  <w:num w:numId="3">
    <w:abstractNumId w:val="5"/>
  </w:num>
  <w:num w:numId="4">
    <w:abstractNumId w:val="11"/>
  </w:num>
  <w:num w:numId="5">
    <w:abstractNumId w:val="0"/>
  </w:num>
  <w:num w:numId="6">
    <w:abstractNumId w:val="7"/>
  </w:num>
  <w:num w:numId="7">
    <w:abstractNumId w:val="6"/>
  </w:num>
  <w:num w:numId="8">
    <w:abstractNumId w:val="10"/>
  </w:num>
  <w:num w:numId="9">
    <w:abstractNumId w:val="4"/>
  </w:num>
  <w:num w:numId="10">
    <w:abstractNumId w:val="1"/>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7A9"/>
    <w:rsid w:val="00007AAF"/>
    <w:rsid w:val="00010D9C"/>
    <w:rsid w:val="00015036"/>
    <w:rsid w:val="000154D3"/>
    <w:rsid w:val="00017C57"/>
    <w:rsid w:val="00022490"/>
    <w:rsid w:val="000251A2"/>
    <w:rsid w:val="000347D4"/>
    <w:rsid w:val="0004582E"/>
    <w:rsid w:val="0004585A"/>
    <w:rsid w:val="00051159"/>
    <w:rsid w:val="00054BC3"/>
    <w:rsid w:val="0005528F"/>
    <w:rsid w:val="00055525"/>
    <w:rsid w:val="000562EA"/>
    <w:rsid w:val="00066F7E"/>
    <w:rsid w:val="00083556"/>
    <w:rsid w:val="00087050"/>
    <w:rsid w:val="00090DDB"/>
    <w:rsid w:val="000956AE"/>
    <w:rsid w:val="000A06C7"/>
    <w:rsid w:val="000B13FA"/>
    <w:rsid w:val="000B73C1"/>
    <w:rsid w:val="000C36C9"/>
    <w:rsid w:val="000D159B"/>
    <w:rsid w:val="000D5290"/>
    <w:rsid w:val="000E021E"/>
    <w:rsid w:val="000E086B"/>
    <w:rsid w:val="000E2FE1"/>
    <w:rsid w:val="000F3E50"/>
    <w:rsid w:val="000F517F"/>
    <w:rsid w:val="001101BE"/>
    <w:rsid w:val="00111E5D"/>
    <w:rsid w:val="00113131"/>
    <w:rsid w:val="0011492F"/>
    <w:rsid w:val="00123C2D"/>
    <w:rsid w:val="00130A75"/>
    <w:rsid w:val="00134ACA"/>
    <w:rsid w:val="00135C16"/>
    <w:rsid w:val="00157378"/>
    <w:rsid w:val="00184A39"/>
    <w:rsid w:val="00185206"/>
    <w:rsid w:val="00191CFE"/>
    <w:rsid w:val="00192768"/>
    <w:rsid w:val="00192A06"/>
    <w:rsid w:val="001953B0"/>
    <w:rsid w:val="001A04E5"/>
    <w:rsid w:val="001B30AA"/>
    <w:rsid w:val="001B351F"/>
    <w:rsid w:val="001B3B3C"/>
    <w:rsid w:val="001C078C"/>
    <w:rsid w:val="001C187D"/>
    <w:rsid w:val="001C2362"/>
    <w:rsid w:val="001D5545"/>
    <w:rsid w:val="001E6A2A"/>
    <w:rsid w:val="001F543D"/>
    <w:rsid w:val="001F6692"/>
    <w:rsid w:val="00205595"/>
    <w:rsid w:val="0021166A"/>
    <w:rsid w:val="00213BA2"/>
    <w:rsid w:val="00213F26"/>
    <w:rsid w:val="00214AEA"/>
    <w:rsid w:val="00217DC8"/>
    <w:rsid w:val="0023087C"/>
    <w:rsid w:val="00233123"/>
    <w:rsid w:val="00241E7B"/>
    <w:rsid w:val="00242FDE"/>
    <w:rsid w:val="00280FCB"/>
    <w:rsid w:val="00287315"/>
    <w:rsid w:val="00287C4F"/>
    <w:rsid w:val="00297787"/>
    <w:rsid w:val="002A1F7B"/>
    <w:rsid w:val="002B336E"/>
    <w:rsid w:val="002B390F"/>
    <w:rsid w:val="002B67C4"/>
    <w:rsid w:val="002C1ACF"/>
    <w:rsid w:val="002D01A1"/>
    <w:rsid w:val="002D0361"/>
    <w:rsid w:val="002E4B6A"/>
    <w:rsid w:val="002E4D09"/>
    <w:rsid w:val="002E565B"/>
    <w:rsid w:val="002F4426"/>
    <w:rsid w:val="002F532F"/>
    <w:rsid w:val="00300C92"/>
    <w:rsid w:val="0030306B"/>
    <w:rsid w:val="00316ED6"/>
    <w:rsid w:val="003202CD"/>
    <w:rsid w:val="0033602C"/>
    <w:rsid w:val="003426A2"/>
    <w:rsid w:val="003444A3"/>
    <w:rsid w:val="00353A85"/>
    <w:rsid w:val="00364189"/>
    <w:rsid w:val="0036429C"/>
    <w:rsid w:val="00364EF9"/>
    <w:rsid w:val="003737C8"/>
    <w:rsid w:val="00376A58"/>
    <w:rsid w:val="00395FD9"/>
    <w:rsid w:val="003A253D"/>
    <w:rsid w:val="003A2D72"/>
    <w:rsid w:val="003A561D"/>
    <w:rsid w:val="003B2856"/>
    <w:rsid w:val="003B3098"/>
    <w:rsid w:val="003B3B5B"/>
    <w:rsid w:val="003B7092"/>
    <w:rsid w:val="003C2D78"/>
    <w:rsid w:val="003C6221"/>
    <w:rsid w:val="003C660A"/>
    <w:rsid w:val="003D25CF"/>
    <w:rsid w:val="003D621C"/>
    <w:rsid w:val="003D6B27"/>
    <w:rsid w:val="003E2404"/>
    <w:rsid w:val="003E6CCA"/>
    <w:rsid w:val="003F6BB7"/>
    <w:rsid w:val="00405FA8"/>
    <w:rsid w:val="00407A05"/>
    <w:rsid w:val="00413888"/>
    <w:rsid w:val="004173F8"/>
    <w:rsid w:val="00417AE3"/>
    <w:rsid w:val="00421AAB"/>
    <w:rsid w:val="00422255"/>
    <w:rsid w:val="00427D7E"/>
    <w:rsid w:val="00435213"/>
    <w:rsid w:val="004356FE"/>
    <w:rsid w:val="00443E6B"/>
    <w:rsid w:val="00450695"/>
    <w:rsid w:val="00452B1E"/>
    <w:rsid w:val="00470258"/>
    <w:rsid w:val="00480191"/>
    <w:rsid w:val="004873E5"/>
    <w:rsid w:val="004A3AEF"/>
    <w:rsid w:val="004B452A"/>
    <w:rsid w:val="004B45EA"/>
    <w:rsid w:val="004B59DA"/>
    <w:rsid w:val="004B6ADB"/>
    <w:rsid w:val="004C543A"/>
    <w:rsid w:val="004C69CD"/>
    <w:rsid w:val="004D3F92"/>
    <w:rsid w:val="004D440F"/>
    <w:rsid w:val="004E6952"/>
    <w:rsid w:val="004F48F6"/>
    <w:rsid w:val="0050110A"/>
    <w:rsid w:val="00507C62"/>
    <w:rsid w:val="0051595A"/>
    <w:rsid w:val="00527C86"/>
    <w:rsid w:val="00534F3C"/>
    <w:rsid w:val="00535458"/>
    <w:rsid w:val="0054489A"/>
    <w:rsid w:val="00545D06"/>
    <w:rsid w:val="005537A3"/>
    <w:rsid w:val="00562D72"/>
    <w:rsid w:val="0056742D"/>
    <w:rsid w:val="00571E4B"/>
    <w:rsid w:val="00572EFE"/>
    <w:rsid w:val="00576B7C"/>
    <w:rsid w:val="00577EC9"/>
    <w:rsid w:val="00582FC4"/>
    <w:rsid w:val="00583090"/>
    <w:rsid w:val="0058651C"/>
    <w:rsid w:val="00586820"/>
    <w:rsid w:val="005949EC"/>
    <w:rsid w:val="00595F20"/>
    <w:rsid w:val="005B1B7E"/>
    <w:rsid w:val="005B24F7"/>
    <w:rsid w:val="005B62B8"/>
    <w:rsid w:val="005C3BD0"/>
    <w:rsid w:val="005C4902"/>
    <w:rsid w:val="005E2F30"/>
    <w:rsid w:val="005E302D"/>
    <w:rsid w:val="005F5F25"/>
    <w:rsid w:val="005F6F40"/>
    <w:rsid w:val="0060018D"/>
    <w:rsid w:val="00605C61"/>
    <w:rsid w:val="0062359A"/>
    <w:rsid w:val="00627B6E"/>
    <w:rsid w:val="00630EB0"/>
    <w:rsid w:val="006327A9"/>
    <w:rsid w:val="00636061"/>
    <w:rsid w:val="00642A41"/>
    <w:rsid w:val="00643B1C"/>
    <w:rsid w:val="00644371"/>
    <w:rsid w:val="0065188F"/>
    <w:rsid w:val="00652797"/>
    <w:rsid w:val="00652A7D"/>
    <w:rsid w:val="00655E67"/>
    <w:rsid w:val="0066620C"/>
    <w:rsid w:val="00667CE6"/>
    <w:rsid w:val="006700A4"/>
    <w:rsid w:val="0068142F"/>
    <w:rsid w:val="00690CA6"/>
    <w:rsid w:val="006A18E1"/>
    <w:rsid w:val="006A6F18"/>
    <w:rsid w:val="006B215C"/>
    <w:rsid w:val="006B439A"/>
    <w:rsid w:val="006B678B"/>
    <w:rsid w:val="006C281B"/>
    <w:rsid w:val="006C4D75"/>
    <w:rsid w:val="006F54D9"/>
    <w:rsid w:val="00704CAB"/>
    <w:rsid w:val="007206CB"/>
    <w:rsid w:val="0072138D"/>
    <w:rsid w:val="00730085"/>
    <w:rsid w:val="007323BD"/>
    <w:rsid w:val="00734288"/>
    <w:rsid w:val="00734867"/>
    <w:rsid w:val="00736A72"/>
    <w:rsid w:val="00741E90"/>
    <w:rsid w:val="0075058C"/>
    <w:rsid w:val="0075309A"/>
    <w:rsid w:val="00772A71"/>
    <w:rsid w:val="007744C6"/>
    <w:rsid w:val="00795B9B"/>
    <w:rsid w:val="00797990"/>
    <w:rsid w:val="007A1F98"/>
    <w:rsid w:val="007A2FD0"/>
    <w:rsid w:val="007B04E7"/>
    <w:rsid w:val="007B7566"/>
    <w:rsid w:val="007C0379"/>
    <w:rsid w:val="007C35EA"/>
    <w:rsid w:val="007E1E22"/>
    <w:rsid w:val="007E53D3"/>
    <w:rsid w:val="007E5D05"/>
    <w:rsid w:val="008050A5"/>
    <w:rsid w:val="008116FA"/>
    <w:rsid w:val="00817D4B"/>
    <w:rsid w:val="00827779"/>
    <w:rsid w:val="0083083A"/>
    <w:rsid w:val="00843DD7"/>
    <w:rsid w:val="0084449C"/>
    <w:rsid w:val="00853970"/>
    <w:rsid w:val="00886742"/>
    <w:rsid w:val="00897B0A"/>
    <w:rsid w:val="008A14C4"/>
    <w:rsid w:val="008A19DA"/>
    <w:rsid w:val="008A2426"/>
    <w:rsid w:val="008A278C"/>
    <w:rsid w:val="008A47FC"/>
    <w:rsid w:val="008A5599"/>
    <w:rsid w:val="008B5B71"/>
    <w:rsid w:val="008C041F"/>
    <w:rsid w:val="008C2B3E"/>
    <w:rsid w:val="008C2C17"/>
    <w:rsid w:val="008D4C25"/>
    <w:rsid w:val="008E03BE"/>
    <w:rsid w:val="008E5CFE"/>
    <w:rsid w:val="008F0374"/>
    <w:rsid w:val="00901D44"/>
    <w:rsid w:val="009025D0"/>
    <w:rsid w:val="00916EFB"/>
    <w:rsid w:val="00920BB8"/>
    <w:rsid w:val="00924D57"/>
    <w:rsid w:val="00925C98"/>
    <w:rsid w:val="009267A8"/>
    <w:rsid w:val="009305EC"/>
    <w:rsid w:val="00931787"/>
    <w:rsid w:val="00934386"/>
    <w:rsid w:val="00941A8A"/>
    <w:rsid w:val="00945D17"/>
    <w:rsid w:val="0095365F"/>
    <w:rsid w:val="009607B6"/>
    <w:rsid w:val="009610BC"/>
    <w:rsid w:val="00965837"/>
    <w:rsid w:val="009701A4"/>
    <w:rsid w:val="009708E2"/>
    <w:rsid w:val="009719E1"/>
    <w:rsid w:val="0097498B"/>
    <w:rsid w:val="009766D8"/>
    <w:rsid w:val="00977925"/>
    <w:rsid w:val="0098541F"/>
    <w:rsid w:val="009857AE"/>
    <w:rsid w:val="00992B9B"/>
    <w:rsid w:val="00996840"/>
    <w:rsid w:val="009A06B0"/>
    <w:rsid w:val="009B4B53"/>
    <w:rsid w:val="009B7FCF"/>
    <w:rsid w:val="009C5F73"/>
    <w:rsid w:val="009C7B02"/>
    <w:rsid w:val="009E154E"/>
    <w:rsid w:val="009F0861"/>
    <w:rsid w:val="009F22A9"/>
    <w:rsid w:val="009F5EE5"/>
    <w:rsid w:val="00A00091"/>
    <w:rsid w:val="00A0009C"/>
    <w:rsid w:val="00A113E9"/>
    <w:rsid w:val="00A11E21"/>
    <w:rsid w:val="00A124B4"/>
    <w:rsid w:val="00A24DEA"/>
    <w:rsid w:val="00A255BF"/>
    <w:rsid w:val="00A46F4D"/>
    <w:rsid w:val="00A533F6"/>
    <w:rsid w:val="00A6122B"/>
    <w:rsid w:val="00A61789"/>
    <w:rsid w:val="00A6181E"/>
    <w:rsid w:val="00A63EFC"/>
    <w:rsid w:val="00A731F3"/>
    <w:rsid w:val="00A7388B"/>
    <w:rsid w:val="00A738F3"/>
    <w:rsid w:val="00A7690F"/>
    <w:rsid w:val="00A80631"/>
    <w:rsid w:val="00A82E4D"/>
    <w:rsid w:val="00A8314B"/>
    <w:rsid w:val="00A84E26"/>
    <w:rsid w:val="00A9319C"/>
    <w:rsid w:val="00AA3144"/>
    <w:rsid w:val="00AA4C07"/>
    <w:rsid w:val="00AA4D2E"/>
    <w:rsid w:val="00AB32CF"/>
    <w:rsid w:val="00AC3FA2"/>
    <w:rsid w:val="00AC579B"/>
    <w:rsid w:val="00AC5AC0"/>
    <w:rsid w:val="00AC73CD"/>
    <w:rsid w:val="00AD2259"/>
    <w:rsid w:val="00AD632D"/>
    <w:rsid w:val="00AE76A9"/>
    <w:rsid w:val="00B02117"/>
    <w:rsid w:val="00B038A0"/>
    <w:rsid w:val="00B14523"/>
    <w:rsid w:val="00B31DA2"/>
    <w:rsid w:val="00B32555"/>
    <w:rsid w:val="00B37D15"/>
    <w:rsid w:val="00B40D2E"/>
    <w:rsid w:val="00B46BDC"/>
    <w:rsid w:val="00B6007E"/>
    <w:rsid w:val="00B63210"/>
    <w:rsid w:val="00B73FFD"/>
    <w:rsid w:val="00B8568E"/>
    <w:rsid w:val="00B916CA"/>
    <w:rsid w:val="00B93994"/>
    <w:rsid w:val="00B94D9E"/>
    <w:rsid w:val="00B94F64"/>
    <w:rsid w:val="00BA1B94"/>
    <w:rsid w:val="00BA23B1"/>
    <w:rsid w:val="00BA52B6"/>
    <w:rsid w:val="00BA5E35"/>
    <w:rsid w:val="00BB3572"/>
    <w:rsid w:val="00BD1B02"/>
    <w:rsid w:val="00BD7704"/>
    <w:rsid w:val="00BE024A"/>
    <w:rsid w:val="00BE2566"/>
    <w:rsid w:val="00BE4DDB"/>
    <w:rsid w:val="00BF1F59"/>
    <w:rsid w:val="00BF407A"/>
    <w:rsid w:val="00BF5449"/>
    <w:rsid w:val="00C01235"/>
    <w:rsid w:val="00C13B41"/>
    <w:rsid w:val="00C16A16"/>
    <w:rsid w:val="00C20832"/>
    <w:rsid w:val="00C22C19"/>
    <w:rsid w:val="00C259A7"/>
    <w:rsid w:val="00C25DCC"/>
    <w:rsid w:val="00C279B3"/>
    <w:rsid w:val="00C32F50"/>
    <w:rsid w:val="00C40126"/>
    <w:rsid w:val="00C5150F"/>
    <w:rsid w:val="00C62C9B"/>
    <w:rsid w:val="00C66E48"/>
    <w:rsid w:val="00C72A3F"/>
    <w:rsid w:val="00C75659"/>
    <w:rsid w:val="00C8557C"/>
    <w:rsid w:val="00C92233"/>
    <w:rsid w:val="00C94AC5"/>
    <w:rsid w:val="00CA2F52"/>
    <w:rsid w:val="00CA5663"/>
    <w:rsid w:val="00CA6C5A"/>
    <w:rsid w:val="00CB249D"/>
    <w:rsid w:val="00CC28B7"/>
    <w:rsid w:val="00CC454E"/>
    <w:rsid w:val="00CD3E8B"/>
    <w:rsid w:val="00CE06FA"/>
    <w:rsid w:val="00CE5CBD"/>
    <w:rsid w:val="00CE6A9A"/>
    <w:rsid w:val="00CE72D3"/>
    <w:rsid w:val="00CE75DA"/>
    <w:rsid w:val="00CF2903"/>
    <w:rsid w:val="00CF32D1"/>
    <w:rsid w:val="00D029CE"/>
    <w:rsid w:val="00D122DF"/>
    <w:rsid w:val="00D123DF"/>
    <w:rsid w:val="00D1459C"/>
    <w:rsid w:val="00D158AA"/>
    <w:rsid w:val="00D173B8"/>
    <w:rsid w:val="00D2431E"/>
    <w:rsid w:val="00D27F17"/>
    <w:rsid w:val="00D27FFB"/>
    <w:rsid w:val="00D33082"/>
    <w:rsid w:val="00D37C8A"/>
    <w:rsid w:val="00D40944"/>
    <w:rsid w:val="00D53731"/>
    <w:rsid w:val="00D53AF6"/>
    <w:rsid w:val="00D5640C"/>
    <w:rsid w:val="00D57F8D"/>
    <w:rsid w:val="00D6021B"/>
    <w:rsid w:val="00D83BCA"/>
    <w:rsid w:val="00D851F5"/>
    <w:rsid w:val="00D9239D"/>
    <w:rsid w:val="00DA79D4"/>
    <w:rsid w:val="00DB33BF"/>
    <w:rsid w:val="00DC2D92"/>
    <w:rsid w:val="00DC4759"/>
    <w:rsid w:val="00DC4C6D"/>
    <w:rsid w:val="00DD724F"/>
    <w:rsid w:val="00DE7BF1"/>
    <w:rsid w:val="00DF19F3"/>
    <w:rsid w:val="00DF38B7"/>
    <w:rsid w:val="00DF7DA0"/>
    <w:rsid w:val="00E078F2"/>
    <w:rsid w:val="00E1340B"/>
    <w:rsid w:val="00E205A7"/>
    <w:rsid w:val="00E27ABC"/>
    <w:rsid w:val="00E400A3"/>
    <w:rsid w:val="00E407C9"/>
    <w:rsid w:val="00E4203C"/>
    <w:rsid w:val="00E4488E"/>
    <w:rsid w:val="00E54DAB"/>
    <w:rsid w:val="00E54ECF"/>
    <w:rsid w:val="00E6292F"/>
    <w:rsid w:val="00E63A2F"/>
    <w:rsid w:val="00E75F4A"/>
    <w:rsid w:val="00E85C99"/>
    <w:rsid w:val="00E8679D"/>
    <w:rsid w:val="00EB03B0"/>
    <w:rsid w:val="00EB58CE"/>
    <w:rsid w:val="00EC1C7D"/>
    <w:rsid w:val="00EC2B0E"/>
    <w:rsid w:val="00ED08B2"/>
    <w:rsid w:val="00ED38A7"/>
    <w:rsid w:val="00ED3F9B"/>
    <w:rsid w:val="00EE2377"/>
    <w:rsid w:val="00EE4581"/>
    <w:rsid w:val="00EE5814"/>
    <w:rsid w:val="00EF09FE"/>
    <w:rsid w:val="00EF219C"/>
    <w:rsid w:val="00EF4769"/>
    <w:rsid w:val="00F017C4"/>
    <w:rsid w:val="00F1074E"/>
    <w:rsid w:val="00F12619"/>
    <w:rsid w:val="00F1701F"/>
    <w:rsid w:val="00F176E4"/>
    <w:rsid w:val="00F23CB6"/>
    <w:rsid w:val="00F25596"/>
    <w:rsid w:val="00F25E0F"/>
    <w:rsid w:val="00F27A0C"/>
    <w:rsid w:val="00F301F9"/>
    <w:rsid w:val="00F44A70"/>
    <w:rsid w:val="00F56730"/>
    <w:rsid w:val="00F573F6"/>
    <w:rsid w:val="00F577D4"/>
    <w:rsid w:val="00F616E0"/>
    <w:rsid w:val="00F6794E"/>
    <w:rsid w:val="00F76127"/>
    <w:rsid w:val="00F808F3"/>
    <w:rsid w:val="00F95C09"/>
    <w:rsid w:val="00F96FD8"/>
    <w:rsid w:val="00FA513E"/>
    <w:rsid w:val="00FA7C6A"/>
    <w:rsid w:val="00FB6D86"/>
    <w:rsid w:val="00FC0E80"/>
    <w:rsid w:val="00FC3A19"/>
    <w:rsid w:val="00FC7953"/>
    <w:rsid w:val="00FE6B23"/>
    <w:rsid w:val="00FF7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E88A3E9"/>
  <w14:defaultImageDpi w14:val="0"/>
  <w15:docId w15:val="{D8A1A98D-4925-4875-99A8-5F247F91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heme="minorHAnsi" w:hAnsiTheme="minorHAns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basedOn w:val="DefaultParagraphFont"/>
    <w:link w:val="Header"/>
    <w:uiPriority w:val="99"/>
    <w:semiHidden/>
    <w:rPr>
      <w:rFonts w:asciiTheme="minorHAnsi" w:hAnsiTheme="minorHAnsi" w:cs="Calibri"/>
      <w:sz w:val="24"/>
      <w:szCs w:val="24"/>
    </w:rPr>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basedOn w:val="DefaultParagraphFont"/>
    <w:link w:val="Footer"/>
    <w:uiPriority w:val="99"/>
    <w:semiHidden/>
    <w:rPr>
      <w:rFonts w:asciiTheme="minorHAnsi" w:hAnsiTheme="minorHAnsi" w:cs="Calibri"/>
      <w:sz w:val="24"/>
      <w:szCs w:val="24"/>
    </w:rPr>
  </w:style>
  <w:style w:type="paragraph" w:styleId="BalloonText">
    <w:name w:val="Balloon Text"/>
    <w:basedOn w:val="Normal"/>
    <w:link w:val="BalloonTextChar"/>
    <w:uiPriority w:val="99"/>
    <w:rsid w:val="001101BE"/>
    <w:rPr>
      <w:rFonts w:ascii="Segoe UI" w:hAnsi="Segoe UI" w:cs="Segoe UI"/>
      <w:sz w:val="18"/>
      <w:szCs w:val="18"/>
    </w:rPr>
  </w:style>
  <w:style w:type="character" w:customStyle="1" w:styleId="BalloonTextChar">
    <w:name w:val="Balloon Text Char"/>
    <w:basedOn w:val="DefaultParagraphFont"/>
    <w:link w:val="BalloonText"/>
    <w:uiPriority w:val="99"/>
    <w:rsid w:val="001101BE"/>
    <w:rPr>
      <w:rFonts w:ascii="Segoe UI" w:hAnsi="Segoe UI" w:cs="Segoe UI"/>
      <w:sz w:val="18"/>
      <w:szCs w:val="18"/>
    </w:rPr>
  </w:style>
  <w:style w:type="paragraph" w:customStyle="1" w:styleId="Default">
    <w:name w:val="Default"/>
    <w:rsid w:val="00FC0E8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50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8143">
      <w:bodyDiv w:val="1"/>
      <w:marLeft w:val="0"/>
      <w:marRight w:val="0"/>
      <w:marTop w:val="0"/>
      <w:marBottom w:val="0"/>
      <w:divBdr>
        <w:top w:val="none" w:sz="0" w:space="0" w:color="auto"/>
        <w:left w:val="none" w:sz="0" w:space="0" w:color="auto"/>
        <w:bottom w:val="none" w:sz="0" w:space="0" w:color="auto"/>
        <w:right w:val="none" w:sz="0" w:space="0" w:color="auto"/>
      </w:divBdr>
    </w:div>
    <w:div w:id="859272606">
      <w:marLeft w:val="0"/>
      <w:marRight w:val="0"/>
      <w:marTop w:val="0"/>
      <w:marBottom w:val="0"/>
      <w:divBdr>
        <w:top w:val="none" w:sz="0" w:space="0" w:color="auto"/>
        <w:left w:val="none" w:sz="0" w:space="0" w:color="auto"/>
        <w:bottom w:val="none" w:sz="0" w:space="0" w:color="auto"/>
        <w:right w:val="none" w:sz="0" w:space="0" w:color="auto"/>
      </w:divBdr>
    </w:div>
    <w:div w:id="859272607">
      <w:marLeft w:val="0"/>
      <w:marRight w:val="0"/>
      <w:marTop w:val="0"/>
      <w:marBottom w:val="0"/>
      <w:divBdr>
        <w:top w:val="none" w:sz="0" w:space="0" w:color="auto"/>
        <w:left w:val="none" w:sz="0" w:space="0" w:color="auto"/>
        <w:bottom w:val="none" w:sz="0" w:space="0" w:color="auto"/>
        <w:right w:val="none" w:sz="0" w:space="0" w:color="auto"/>
      </w:divBdr>
    </w:div>
    <w:div w:id="1089351450">
      <w:marLeft w:val="0"/>
      <w:marRight w:val="0"/>
      <w:marTop w:val="0"/>
      <w:marBottom w:val="0"/>
      <w:divBdr>
        <w:top w:val="none" w:sz="0" w:space="0" w:color="auto"/>
        <w:left w:val="none" w:sz="0" w:space="0" w:color="auto"/>
        <w:bottom w:val="none" w:sz="0" w:space="0" w:color="auto"/>
        <w:right w:val="none" w:sz="0" w:space="0" w:color="auto"/>
      </w:divBdr>
    </w:div>
    <w:div w:id="1089351465">
      <w:marLeft w:val="0"/>
      <w:marRight w:val="0"/>
      <w:marTop w:val="0"/>
      <w:marBottom w:val="0"/>
      <w:divBdr>
        <w:top w:val="none" w:sz="0" w:space="0" w:color="auto"/>
        <w:left w:val="none" w:sz="0" w:space="0" w:color="auto"/>
        <w:bottom w:val="none" w:sz="0" w:space="0" w:color="auto"/>
        <w:right w:val="none" w:sz="0" w:space="0" w:color="auto"/>
      </w:divBdr>
    </w:div>
    <w:div w:id="1089351466">
      <w:marLeft w:val="0"/>
      <w:marRight w:val="0"/>
      <w:marTop w:val="0"/>
      <w:marBottom w:val="0"/>
      <w:divBdr>
        <w:top w:val="none" w:sz="0" w:space="0" w:color="auto"/>
        <w:left w:val="none" w:sz="0" w:space="0" w:color="auto"/>
        <w:bottom w:val="none" w:sz="0" w:space="0" w:color="auto"/>
        <w:right w:val="none" w:sz="0" w:space="0" w:color="auto"/>
      </w:divBdr>
    </w:div>
    <w:div w:id="1089351467">
      <w:marLeft w:val="0"/>
      <w:marRight w:val="0"/>
      <w:marTop w:val="0"/>
      <w:marBottom w:val="0"/>
      <w:divBdr>
        <w:top w:val="none" w:sz="0" w:space="0" w:color="auto"/>
        <w:left w:val="none" w:sz="0" w:space="0" w:color="auto"/>
        <w:bottom w:val="none" w:sz="0" w:space="0" w:color="auto"/>
        <w:right w:val="none" w:sz="0" w:space="0" w:color="auto"/>
      </w:divBdr>
    </w:div>
    <w:div w:id="1089351471">
      <w:marLeft w:val="0"/>
      <w:marRight w:val="0"/>
      <w:marTop w:val="0"/>
      <w:marBottom w:val="0"/>
      <w:divBdr>
        <w:top w:val="none" w:sz="0" w:space="0" w:color="auto"/>
        <w:left w:val="none" w:sz="0" w:space="0" w:color="auto"/>
        <w:bottom w:val="none" w:sz="0" w:space="0" w:color="auto"/>
        <w:right w:val="none" w:sz="0" w:space="0" w:color="auto"/>
      </w:divBdr>
      <w:divsChild>
        <w:div w:id="1089351481">
          <w:marLeft w:val="0"/>
          <w:marRight w:val="0"/>
          <w:marTop w:val="0"/>
          <w:marBottom w:val="0"/>
          <w:divBdr>
            <w:top w:val="none" w:sz="0" w:space="0" w:color="auto"/>
            <w:left w:val="none" w:sz="0" w:space="0" w:color="auto"/>
            <w:bottom w:val="none" w:sz="0" w:space="0" w:color="auto"/>
            <w:right w:val="none" w:sz="0" w:space="0" w:color="auto"/>
          </w:divBdr>
          <w:divsChild>
            <w:div w:id="1089351455">
              <w:marLeft w:val="0"/>
              <w:marRight w:val="0"/>
              <w:marTop w:val="0"/>
              <w:marBottom w:val="0"/>
              <w:divBdr>
                <w:top w:val="none" w:sz="0" w:space="0" w:color="auto"/>
                <w:left w:val="none" w:sz="0" w:space="0" w:color="auto"/>
                <w:bottom w:val="none" w:sz="0" w:space="0" w:color="auto"/>
                <w:right w:val="none" w:sz="0" w:space="0" w:color="auto"/>
              </w:divBdr>
              <w:divsChild>
                <w:div w:id="1089351444">
                  <w:marLeft w:val="0"/>
                  <w:marRight w:val="0"/>
                  <w:marTop w:val="0"/>
                  <w:marBottom w:val="0"/>
                  <w:divBdr>
                    <w:top w:val="none" w:sz="0" w:space="0" w:color="auto"/>
                    <w:left w:val="none" w:sz="0" w:space="0" w:color="auto"/>
                    <w:bottom w:val="none" w:sz="0" w:space="0" w:color="auto"/>
                    <w:right w:val="none" w:sz="0" w:space="0" w:color="auto"/>
                  </w:divBdr>
                  <w:divsChild>
                    <w:div w:id="1089351477">
                      <w:marLeft w:val="0"/>
                      <w:marRight w:val="0"/>
                      <w:marTop w:val="45"/>
                      <w:marBottom w:val="0"/>
                      <w:divBdr>
                        <w:top w:val="none" w:sz="0" w:space="0" w:color="auto"/>
                        <w:left w:val="none" w:sz="0" w:space="0" w:color="auto"/>
                        <w:bottom w:val="none" w:sz="0" w:space="0" w:color="auto"/>
                        <w:right w:val="none" w:sz="0" w:space="0" w:color="auto"/>
                      </w:divBdr>
                      <w:divsChild>
                        <w:div w:id="1089351453">
                          <w:marLeft w:val="0"/>
                          <w:marRight w:val="0"/>
                          <w:marTop w:val="0"/>
                          <w:marBottom w:val="0"/>
                          <w:divBdr>
                            <w:top w:val="none" w:sz="0" w:space="0" w:color="auto"/>
                            <w:left w:val="none" w:sz="0" w:space="0" w:color="auto"/>
                            <w:bottom w:val="none" w:sz="0" w:space="0" w:color="auto"/>
                            <w:right w:val="none" w:sz="0" w:space="0" w:color="auto"/>
                          </w:divBdr>
                          <w:divsChild>
                            <w:div w:id="1089351503">
                              <w:marLeft w:val="2070"/>
                              <w:marRight w:val="3960"/>
                              <w:marTop w:val="0"/>
                              <w:marBottom w:val="0"/>
                              <w:divBdr>
                                <w:top w:val="none" w:sz="0" w:space="0" w:color="auto"/>
                                <w:left w:val="none" w:sz="0" w:space="0" w:color="auto"/>
                                <w:bottom w:val="none" w:sz="0" w:space="0" w:color="auto"/>
                                <w:right w:val="none" w:sz="0" w:space="0" w:color="auto"/>
                              </w:divBdr>
                              <w:divsChild>
                                <w:div w:id="1089351491">
                                  <w:marLeft w:val="0"/>
                                  <w:marRight w:val="0"/>
                                  <w:marTop w:val="0"/>
                                  <w:marBottom w:val="0"/>
                                  <w:divBdr>
                                    <w:top w:val="none" w:sz="0" w:space="0" w:color="auto"/>
                                    <w:left w:val="none" w:sz="0" w:space="0" w:color="auto"/>
                                    <w:bottom w:val="none" w:sz="0" w:space="0" w:color="auto"/>
                                    <w:right w:val="none" w:sz="0" w:space="0" w:color="auto"/>
                                  </w:divBdr>
                                  <w:divsChild>
                                    <w:div w:id="1089351479">
                                      <w:marLeft w:val="0"/>
                                      <w:marRight w:val="0"/>
                                      <w:marTop w:val="0"/>
                                      <w:marBottom w:val="0"/>
                                      <w:divBdr>
                                        <w:top w:val="none" w:sz="0" w:space="0" w:color="auto"/>
                                        <w:left w:val="none" w:sz="0" w:space="0" w:color="auto"/>
                                        <w:bottom w:val="none" w:sz="0" w:space="0" w:color="auto"/>
                                        <w:right w:val="none" w:sz="0" w:space="0" w:color="auto"/>
                                      </w:divBdr>
                                      <w:divsChild>
                                        <w:div w:id="1089351473">
                                          <w:marLeft w:val="0"/>
                                          <w:marRight w:val="0"/>
                                          <w:marTop w:val="0"/>
                                          <w:marBottom w:val="0"/>
                                          <w:divBdr>
                                            <w:top w:val="none" w:sz="0" w:space="0" w:color="auto"/>
                                            <w:left w:val="none" w:sz="0" w:space="0" w:color="auto"/>
                                            <w:bottom w:val="none" w:sz="0" w:space="0" w:color="auto"/>
                                            <w:right w:val="none" w:sz="0" w:space="0" w:color="auto"/>
                                          </w:divBdr>
                                          <w:divsChild>
                                            <w:div w:id="1089351458">
                                              <w:marLeft w:val="0"/>
                                              <w:marRight w:val="0"/>
                                              <w:marTop w:val="90"/>
                                              <w:marBottom w:val="0"/>
                                              <w:divBdr>
                                                <w:top w:val="none" w:sz="0" w:space="0" w:color="auto"/>
                                                <w:left w:val="none" w:sz="0" w:space="0" w:color="auto"/>
                                                <w:bottom w:val="none" w:sz="0" w:space="0" w:color="auto"/>
                                                <w:right w:val="none" w:sz="0" w:space="0" w:color="auto"/>
                                              </w:divBdr>
                                              <w:divsChild>
                                                <w:div w:id="1089351493">
                                                  <w:marLeft w:val="0"/>
                                                  <w:marRight w:val="0"/>
                                                  <w:marTop w:val="0"/>
                                                  <w:marBottom w:val="0"/>
                                                  <w:divBdr>
                                                    <w:top w:val="none" w:sz="0" w:space="0" w:color="auto"/>
                                                    <w:left w:val="none" w:sz="0" w:space="0" w:color="auto"/>
                                                    <w:bottom w:val="none" w:sz="0" w:space="0" w:color="auto"/>
                                                    <w:right w:val="none" w:sz="0" w:space="0" w:color="auto"/>
                                                  </w:divBdr>
                                                  <w:divsChild>
                                                    <w:div w:id="1089351492">
                                                      <w:marLeft w:val="0"/>
                                                      <w:marRight w:val="0"/>
                                                      <w:marTop w:val="0"/>
                                                      <w:marBottom w:val="0"/>
                                                      <w:divBdr>
                                                        <w:top w:val="none" w:sz="0" w:space="0" w:color="auto"/>
                                                        <w:left w:val="none" w:sz="0" w:space="0" w:color="auto"/>
                                                        <w:bottom w:val="none" w:sz="0" w:space="0" w:color="auto"/>
                                                        <w:right w:val="none" w:sz="0" w:space="0" w:color="auto"/>
                                                      </w:divBdr>
                                                      <w:divsChild>
                                                        <w:div w:id="1089351501">
                                                          <w:marLeft w:val="0"/>
                                                          <w:marRight w:val="0"/>
                                                          <w:marTop w:val="0"/>
                                                          <w:marBottom w:val="390"/>
                                                          <w:divBdr>
                                                            <w:top w:val="none" w:sz="0" w:space="0" w:color="auto"/>
                                                            <w:left w:val="none" w:sz="0" w:space="0" w:color="auto"/>
                                                            <w:bottom w:val="none" w:sz="0" w:space="0" w:color="auto"/>
                                                            <w:right w:val="none" w:sz="0" w:space="0" w:color="auto"/>
                                                          </w:divBdr>
                                                          <w:divsChild>
                                                            <w:div w:id="1089351483">
                                                              <w:marLeft w:val="0"/>
                                                              <w:marRight w:val="0"/>
                                                              <w:marTop w:val="0"/>
                                                              <w:marBottom w:val="0"/>
                                                              <w:divBdr>
                                                                <w:top w:val="none" w:sz="0" w:space="0" w:color="auto"/>
                                                                <w:left w:val="none" w:sz="0" w:space="0" w:color="auto"/>
                                                                <w:bottom w:val="none" w:sz="0" w:space="0" w:color="auto"/>
                                                                <w:right w:val="none" w:sz="0" w:space="0" w:color="auto"/>
                                                              </w:divBdr>
                                                              <w:divsChild>
                                                                <w:div w:id="1089351461">
                                                                  <w:marLeft w:val="0"/>
                                                                  <w:marRight w:val="0"/>
                                                                  <w:marTop w:val="0"/>
                                                                  <w:marBottom w:val="0"/>
                                                                  <w:divBdr>
                                                                    <w:top w:val="none" w:sz="0" w:space="0" w:color="auto"/>
                                                                    <w:left w:val="none" w:sz="0" w:space="0" w:color="auto"/>
                                                                    <w:bottom w:val="none" w:sz="0" w:space="0" w:color="auto"/>
                                                                    <w:right w:val="none" w:sz="0" w:space="0" w:color="auto"/>
                                                                  </w:divBdr>
                                                                  <w:divsChild>
                                                                    <w:div w:id="1089351452">
                                                                      <w:marLeft w:val="0"/>
                                                                      <w:marRight w:val="0"/>
                                                                      <w:marTop w:val="0"/>
                                                                      <w:marBottom w:val="0"/>
                                                                      <w:divBdr>
                                                                        <w:top w:val="none" w:sz="0" w:space="0" w:color="auto"/>
                                                                        <w:left w:val="none" w:sz="0" w:space="0" w:color="auto"/>
                                                                        <w:bottom w:val="none" w:sz="0" w:space="0" w:color="auto"/>
                                                                        <w:right w:val="none" w:sz="0" w:space="0" w:color="auto"/>
                                                                      </w:divBdr>
                                                                      <w:divsChild>
                                                                        <w:div w:id="1089351468">
                                                                          <w:marLeft w:val="0"/>
                                                                          <w:marRight w:val="0"/>
                                                                          <w:marTop w:val="0"/>
                                                                          <w:marBottom w:val="0"/>
                                                                          <w:divBdr>
                                                                            <w:top w:val="none" w:sz="0" w:space="0" w:color="auto"/>
                                                                            <w:left w:val="none" w:sz="0" w:space="0" w:color="auto"/>
                                                                            <w:bottom w:val="none" w:sz="0" w:space="0" w:color="auto"/>
                                                                            <w:right w:val="none" w:sz="0" w:space="0" w:color="auto"/>
                                                                          </w:divBdr>
                                                                          <w:divsChild>
                                                                            <w:div w:id="1089351463">
                                                                              <w:marLeft w:val="0"/>
                                                                              <w:marRight w:val="0"/>
                                                                              <w:marTop w:val="0"/>
                                                                              <w:marBottom w:val="0"/>
                                                                              <w:divBdr>
                                                                                <w:top w:val="none" w:sz="0" w:space="0" w:color="auto"/>
                                                                                <w:left w:val="none" w:sz="0" w:space="0" w:color="auto"/>
                                                                                <w:bottom w:val="none" w:sz="0" w:space="0" w:color="auto"/>
                                                                                <w:right w:val="none" w:sz="0" w:space="0" w:color="auto"/>
                                                                              </w:divBdr>
                                                                              <w:divsChild>
                                                                                <w:div w:id="1089351469">
                                                                                  <w:marLeft w:val="0"/>
                                                                                  <w:marRight w:val="0"/>
                                                                                  <w:marTop w:val="0"/>
                                                                                  <w:marBottom w:val="0"/>
                                                                                  <w:divBdr>
                                                                                    <w:top w:val="none" w:sz="0" w:space="0" w:color="auto"/>
                                                                                    <w:left w:val="none" w:sz="0" w:space="0" w:color="auto"/>
                                                                                    <w:bottom w:val="none" w:sz="0" w:space="0" w:color="auto"/>
                                                                                    <w:right w:val="none" w:sz="0" w:space="0" w:color="auto"/>
                                                                                  </w:divBdr>
                                                                                  <w:divsChild>
                                                                                    <w:div w:id="1089351476">
                                                                                      <w:marLeft w:val="0"/>
                                                                                      <w:marRight w:val="0"/>
                                                                                      <w:marTop w:val="0"/>
                                                                                      <w:marBottom w:val="0"/>
                                                                                      <w:divBdr>
                                                                                        <w:top w:val="none" w:sz="0" w:space="0" w:color="auto"/>
                                                                                        <w:left w:val="none" w:sz="0" w:space="0" w:color="auto"/>
                                                                                        <w:bottom w:val="none" w:sz="0" w:space="0" w:color="auto"/>
                                                                                        <w:right w:val="none" w:sz="0" w:space="0" w:color="auto"/>
                                                                                      </w:divBdr>
                                                                                      <w:divsChild>
                                                                                        <w:div w:id="1089351446">
                                                                                          <w:marLeft w:val="0"/>
                                                                                          <w:marRight w:val="0"/>
                                                                                          <w:marTop w:val="0"/>
                                                                                          <w:marBottom w:val="0"/>
                                                                                          <w:divBdr>
                                                                                            <w:top w:val="none" w:sz="0" w:space="0" w:color="auto"/>
                                                                                            <w:left w:val="none" w:sz="0" w:space="0" w:color="auto"/>
                                                                                            <w:bottom w:val="none" w:sz="0" w:space="0" w:color="auto"/>
                                                                                            <w:right w:val="none" w:sz="0" w:space="0" w:color="auto"/>
                                                                                          </w:divBdr>
                                                                                          <w:divsChild>
                                                                                            <w:div w:id="1089351451">
                                                                                              <w:marLeft w:val="0"/>
                                                                                              <w:marRight w:val="0"/>
                                                                                              <w:marTop w:val="0"/>
                                                                                              <w:marBottom w:val="0"/>
                                                                                              <w:divBdr>
                                                                                                <w:top w:val="none" w:sz="0" w:space="0" w:color="auto"/>
                                                                                                <w:left w:val="none" w:sz="0" w:space="0" w:color="auto"/>
                                                                                                <w:bottom w:val="none" w:sz="0" w:space="0" w:color="auto"/>
                                                                                                <w:right w:val="none" w:sz="0" w:space="0" w:color="auto"/>
                                                                                              </w:divBdr>
                                                                                              <w:divsChild>
                                                                                                <w:div w:id="1089351489">
                                                                                                  <w:marLeft w:val="0"/>
                                                                                                  <w:marRight w:val="0"/>
                                                                                                  <w:marTop w:val="0"/>
                                                                                                  <w:marBottom w:val="0"/>
                                                                                                  <w:divBdr>
                                                                                                    <w:top w:val="none" w:sz="0" w:space="0" w:color="auto"/>
                                                                                                    <w:left w:val="none" w:sz="0" w:space="0" w:color="auto"/>
                                                                                                    <w:bottom w:val="none" w:sz="0" w:space="0" w:color="auto"/>
                                                                                                    <w:right w:val="none" w:sz="0" w:space="0" w:color="auto"/>
                                                                                                  </w:divBdr>
                                                                                                  <w:divsChild>
                                                                                                    <w:div w:id="1089351462">
                                                                                                      <w:marLeft w:val="0"/>
                                                                                                      <w:marRight w:val="0"/>
                                                                                                      <w:marTop w:val="0"/>
                                                                                                      <w:marBottom w:val="0"/>
                                                                                                      <w:divBdr>
                                                                                                        <w:top w:val="none" w:sz="0" w:space="0" w:color="auto"/>
                                                                                                        <w:left w:val="none" w:sz="0" w:space="0" w:color="auto"/>
                                                                                                        <w:bottom w:val="none" w:sz="0" w:space="0" w:color="auto"/>
                                                                                                        <w:right w:val="none" w:sz="0" w:space="0" w:color="auto"/>
                                                                                                      </w:divBdr>
                                                                                                      <w:divsChild>
                                                                                                        <w:div w:id="1089351495">
                                                                                                          <w:marLeft w:val="0"/>
                                                                                                          <w:marRight w:val="0"/>
                                                                                                          <w:marTop w:val="0"/>
                                                                                                          <w:marBottom w:val="0"/>
                                                                                                          <w:divBdr>
                                                                                                            <w:top w:val="none" w:sz="0" w:space="0" w:color="auto"/>
                                                                                                            <w:left w:val="none" w:sz="0" w:space="0" w:color="auto"/>
                                                                                                            <w:bottom w:val="none" w:sz="0" w:space="0" w:color="auto"/>
                                                                                                            <w:right w:val="none" w:sz="0" w:space="0" w:color="auto"/>
                                                                                                          </w:divBdr>
                                                                                                          <w:divsChild>
                                                                                                            <w:div w:id="1089351447">
                                                                                                              <w:marLeft w:val="300"/>
                                                                                                              <w:marRight w:val="0"/>
                                                                                                              <w:marTop w:val="0"/>
                                                                                                              <w:marBottom w:val="0"/>
                                                                                                              <w:divBdr>
                                                                                                                <w:top w:val="none" w:sz="0" w:space="0" w:color="auto"/>
                                                                                                                <w:left w:val="none" w:sz="0" w:space="0" w:color="auto"/>
                                                                                                                <w:bottom w:val="none" w:sz="0" w:space="0" w:color="auto"/>
                                                                                                                <w:right w:val="none" w:sz="0" w:space="0" w:color="auto"/>
                                                                                                              </w:divBdr>
                                                                                                              <w:divsChild>
                                                                                                                <w:div w:id="1089351494">
                                                                                                                  <w:marLeft w:val="-300"/>
                                                                                                                  <w:marRight w:val="0"/>
                                                                                                                  <w:marTop w:val="0"/>
                                                                                                                  <w:marBottom w:val="0"/>
                                                                                                                  <w:divBdr>
                                                                                                                    <w:top w:val="none" w:sz="0" w:space="0" w:color="auto"/>
                                                                                                                    <w:left w:val="none" w:sz="0" w:space="0" w:color="auto"/>
                                                                                                                    <w:bottom w:val="none" w:sz="0" w:space="0" w:color="auto"/>
                                                                                                                    <w:right w:val="none" w:sz="0" w:space="0" w:color="auto"/>
                                                                                                                  </w:divBdr>
                                                                                                                  <w:divsChild>
                                                                                                                    <w:div w:id="10893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351498">
      <w:marLeft w:val="0"/>
      <w:marRight w:val="0"/>
      <w:marTop w:val="0"/>
      <w:marBottom w:val="0"/>
      <w:divBdr>
        <w:top w:val="none" w:sz="0" w:space="0" w:color="auto"/>
        <w:left w:val="none" w:sz="0" w:space="0" w:color="auto"/>
        <w:bottom w:val="none" w:sz="0" w:space="0" w:color="auto"/>
        <w:right w:val="none" w:sz="0" w:space="0" w:color="auto"/>
      </w:divBdr>
      <w:divsChild>
        <w:div w:id="1089351470">
          <w:marLeft w:val="0"/>
          <w:marRight w:val="0"/>
          <w:marTop w:val="0"/>
          <w:marBottom w:val="0"/>
          <w:divBdr>
            <w:top w:val="none" w:sz="0" w:space="0" w:color="auto"/>
            <w:left w:val="none" w:sz="0" w:space="0" w:color="auto"/>
            <w:bottom w:val="none" w:sz="0" w:space="0" w:color="auto"/>
            <w:right w:val="none" w:sz="0" w:space="0" w:color="auto"/>
          </w:divBdr>
          <w:divsChild>
            <w:div w:id="1089351485">
              <w:marLeft w:val="0"/>
              <w:marRight w:val="0"/>
              <w:marTop w:val="0"/>
              <w:marBottom w:val="0"/>
              <w:divBdr>
                <w:top w:val="none" w:sz="0" w:space="0" w:color="auto"/>
                <w:left w:val="none" w:sz="0" w:space="0" w:color="auto"/>
                <w:bottom w:val="none" w:sz="0" w:space="0" w:color="auto"/>
                <w:right w:val="none" w:sz="0" w:space="0" w:color="auto"/>
              </w:divBdr>
              <w:divsChild>
                <w:div w:id="1089351488">
                  <w:marLeft w:val="0"/>
                  <w:marRight w:val="0"/>
                  <w:marTop w:val="0"/>
                  <w:marBottom w:val="0"/>
                  <w:divBdr>
                    <w:top w:val="none" w:sz="0" w:space="0" w:color="auto"/>
                    <w:left w:val="none" w:sz="0" w:space="0" w:color="auto"/>
                    <w:bottom w:val="none" w:sz="0" w:space="0" w:color="auto"/>
                    <w:right w:val="none" w:sz="0" w:space="0" w:color="auto"/>
                  </w:divBdr>
                  <w:divsChild>
                    <w:div w:id="1089351504">
                      <w:marLeft w:val="0"/>
                      <w:marRight w:val="0"/>
                      <w:marTop w:val="45"/>
                      <w:marBottom w:val="0"/>
                      <w:divBdr>
                        <w:top w:val="none" w:sz="0" w:space="0" w:color="auto"/>
                        <w:left w:val="none" w:sz="0" w:space="0" w:color="auto"/>
                        <w:bottom w:val="none" w:sz="0" w:space="0" w:color="auto"/>
                        <w:right w:val="none" w:sz="0" w:space="0" w:color="auto"/>
                      </w:divBdr>
                      <w:divsChild>
                        <w:div w:id="1089351482">
                          <w:marLeft w:val="0"/>
                          <w:marRight w:val="0"/>
                          <w:marTop w:val="0"/>
                          <w:marBottom w:val="0"/>
                          <w:divBdr>
                            <w:top w:val="none" w:sz="0" w:space="0" w:color="auto"/>
                            <w:left w:val="none" w:sz="0" w:space="0" w:color="auto"/>
                            <w:bottom w:val="none" w:sz="0" w:space="0" w:color="auto"/>
                            <w:right w:val="none" w:sz="0" w:space="0" w:color="auto"/>
                          </w:divBdr>
                          <w:divsChild>
                            <w:div w:id="1089351449">
                              <w:marLeft w:val="2070"/>
                              <w:marRight w:val="3960"/>
                              <w:marTop w:val="0"/>
                              <w:marBottom w:val="0"/>
                              <w:divBdr>
                                <w:top w:val="none" w:sz="0" w:space="0" w:color="auto"/>
                                <w:left w:val="none" w:sz="0" w:space="0" w:color="auto"/>
                                <w:bottom w:val="none" w:sz="0" w:space="0" w:color="auto"/>
                                <w:right w:val="none" w:sz="0" w:space="0" w:color="auto"/>
                              </w:divBdr>
                              <w:divsChild>
                                <w:div w:id="1089351456">
                                  <w:marLeft w:val="0"/>
                                  <w:marRight w:val="0"/>
                                  <w:marTop w:val="0"/>
                                  <w:marBottom w:val="0"/>
                                  <w:divBdr>
                                    <w:top w:val="none" w:sz="0" w:space="0" w:color="auto"/>
                                    <w:left w:val="none" w:sz="0" w:space="0" w:color="auto"/>
                                    <w:bottom w:val="none" w:sz="0" w:space="0" w:color="auto"/>
                                    <w:right w:val="none" w:sz="0" w:space="0" w:color="auto"/>
                                  </w:divBdr>
                                  <w:divsChild>
                                    <w:div w:id="1089351464">
                                      <w:marLeft w:val="0"/>
                                      <w:marRight w:val="0"/>
                                      <w:marTop w:val="0"/>
                                      <w:marBottom w:val="0"/>
                                      <w:divBdr>
                                        <w:top w:val="none" w:sz="0" w:space="0" w:color="auto"/>
                                        <w:left w:val="none" w:sz="0" w:space="0" w:color="auto"/>
                                        <w:bottom w:val="none" w:sz="0" w:space="0" w:color="auto"/>
                                        <w:right w:val="none" w:sz="0" w:space="0" w:color="auto"/>
                                      </w:divBdr>
                                      <w:divsChild>
                                        <w:div w:id="1089351500">
                                          <w:marLeft w:val="0"/>
                                          <w:marRight w:val="0"/>
                                          <w:marTop w:val="0"/>
                                          <w:marBottom w:val="0"/>
                                          <w:divBdr>
                                            <w:top w:val="none" w:sz="0" w:space="0" w:color="auto"/>
                                            <w:left w:val="none" w:sz="0" w:space="0" w:color="auto"/>
                                            <w:bottom w:val="none" w:sz="0" w:space="0" w:color="auto"/>
                                            <w:right w:val="none" w:sz="0" w:space="0" w:color="auto"/>
                                          </w:divBdr>
                                          <w:divsChild>
                                            <w:div w:id="1089351490">
                                              <w:marLeft w:val="0"/>
                                              <w:marRight w:val="0"/>
                                              <w:marTop w:val="90"/>
                                              <w:marBottom w:val="0"/>
                                              <w:divBdr>
                                                <w:top w:val="none" w:sz="0" w:space="0" w:color="auto"/>
                                                <w:left w:val="none" w:sz="0" w:space="0" w:color="auto"/>
                                                <w:bottom w:val="none" w:sz="0" w:space="0" w:color="auto"/>
                                                <w:right w:val="none" w:sz="0" w:space="0" w:color="auto"/>
                                              </w:divBdr>
                                              <w:divsChild>
                                                <w:div w:id="1089351460">
                                                  <w:marLeft w:val="0"/>
                                                  <w:marRight w:val="0"/>
                                                  <w:marTop w:val="0"/>
                                                  <w:marBottom w:val="0"/>
                                                  <w:divBdr>
                                                    <w:top w:val="none" w:sz="0" w:space="0" w:color="auto"/>
                                                    <w:left w:val="none" w:sz="0" w:space="0" w:color="auto"/>
                                                    <w:bottom w:val="none" w:sz="0" w:space="0" w:color="auto"/>
                                                    <w:right w:val="none" w:sz="0" w:space="0" w:color="auto"/>
                                                  </w:divBdr>
                                                  <w:divsChild>
                                                    <w:div w:id="1089351457">
                                                      <w:marLeft w:val="0"/>
                                                      <w:marRight w:val="0"/>
                                                      <w:marTop w:val="0"/>
                                                      <w:marBottom w:val="0"/>
                                                      <w:divBdr>
                                                        <w:top w:val="none" w:sz="0" w:space="0" w:color="auto"/>
                                                        <w:left w:val="none" w:sz="0" w:space="0" w:color="auto"/>
                                                        <w:bottom w:val="none" w:sz="0" w:space="0" w:color="auto"/>
                                                        <w:right w:val="none" w:sz="0" w:space="0" w:color="auto"/>
                                                      </w:divBdr>
                                                      <w:divsChild>
                                                        <w:div w:id="1089351448">
                                                          <w:marLeft w:val="0"/>
                                                          <w:marRight w:val="0"/>
                                                          <w:marTop w:val="0"/>
                                                          <w:marBottom w:val="390"/>
                                                          <w:divBdr>
                                                            <w:top w:val="none" w:sz="0" w:space="0" w:color="auto"/>
                                                            <w:left w:val="none" w:sz="0" w:space="0" w:color="auto"/>
                                                            <w:bottom w:val="none" w:sz="0" w:space="0" w:color="auto"/>
                                                            <w:right w:val="none" w:sz="0" w:space="0" w:color="auto"/>
                                                          </w:divBdr>
                                                          <w:divsChild>
                                                            <w:div w:id="1089351499">
                                                              <w:marLeft w:val="0"/>
                                                              <w:marRight w:val="0"/>
                                                              <w:marTop w:val="0"/>
                                                              <w:marBottom w:val="0"/>
                                                              <w:divBdr>
                                                                <w:top w:val="none" w:sz="0" w:space="0" w:color="auto"/>
                                                                <w:left w:val="none" w:sz="0" w:space="0" w:color="auto"/>
                                                                <w:bottom w:val="none" w:sz="0" w:space="0" w:color="auto"/>
                                                                <w:right w:val="none" w:sz="0" w:space="0" w:color="auto"/>
                                                              </w:divBdr>
                                                              <w:divsChild>
                                                                <w:div w:id="1089351474">
                                                                  <w:marLeft w:val="0"/>
                                                                  <w:marRight w:val="0"/>
                                                                  <w:marTop w:val="0"/>
                                                                  <w:marBottom w:val="0"/>
                                                                  <w:divBdr>
                                                                    <w:top w:val="none" w:sz="0" w:space="0" w:color="auto"/>
                                                                    <w:left w:val="none" w:sz="0" w:space="0" w:color="auto"/>
                                                                    <w:bottom w:val="none" w:sz="0" w:space="0" w:color="auto"/>
                                                                    <w:right w:val="none" w:sz="0" w:space="0" w:color="auto"/>
                                                                  </w:divBdr>
                                                                  <w:divsChild>
                                                                    <w:div w:id="1089351480">
                                                                      <w:marLeft w:val="0"/>
                                                                      <w:marRight w:val="0"/>
                                                                      <w:marTop w:val="0"/>
                                                                      <w:marBottom w:val="0"/>
                                                                      <w:divBdr>
                                                                        <w:top w:val="none" w:sz="0" w:space="0" w:color="auto"/>
                                                                        <w:left w:val="none" w:sz="0" w:space="0" w:color="auto"/>
                                                                        <w:bottom w:val="none" w:sz="0" w:space="0" w:color="auto"/>
                                                                        <w:right w:val="none" w:sz="0" w:space="0" w:color="auto"/>
                                                                      </w:divBdr>
                                                                      <w:divsChild>
                                                                        <w:div w:id="1089351475">
                                                                          <w:marLeft w:val="0"/>
                                                                          <w:marRight w:val="0"/>
                                                                          <w:marTop w:val="0"/>
                                                                          <w:marBottom w:val="0"/>
                                                                          <w:divBdr>
                                                                            <w:top w:val="none" w:sz="0" w:space="0" w:color="auto"/>
                                                                            <w:left w:val="none" w:sz="0" w:space="0" w:color="auto"/>
                                                                            <w:bottom w:val="none" w:sz="0" w:space="0" w:color="auto"/>
                                                                            <w:right w:val="none" w:sz="0" w:space="0" w:color="auto"/>
                                                                          </w:divBdr>
                                                                          <w:divsChild>
                                                                            <w:div w:id="1089351496">
                                                                              <w:marLeft w:val="0"/>
                                                                              <w:marRight w:val="0"/>
                                                                              <w:marTop w:val="0"/>
                                                                              <w:marBottom w:val="0"/>
                                                                              <w:divBdr>
                                                                                <w:top w:val="none" w:sz="0" w:space="0" w:color="auto"/>
                                                                                <w:left w:val="none" w:sz="0" w:space="0" w:color="auto"/>
                                                                                <w:bottom w:val="none" w:sz="0" w:space="0" w:color="auto"/>
                                                                                <w:right w:val="none" w:sz="0" w:space="0" w:color="auto"/>
                                                                              </w:divBdr>
                                                                              <w:divsChild>
                                                                                <w:div w:id="1089351505">
                                                                                  <w:marLeft w:val="0"/>
                                                                                  <w:marRight w:val="0"/>
                                                                                  <w:marTop w:val="0"/>
                                                                                  <w:marBottom w:val="0"/>
                                                                                  <w:divBdr>
                                                                                    <w:top w:val="none" w:sz="0" w:space="0" w:color="auto"/>
                                                                                    <w:left w:val="none" w:sz="0" w:space="0" w:color="auto"/>
                                                                                    <w:bottom w:val="none" w:sz="0" w:space="0" w:color="auto"/>
                                                                                    <w:right w:val="none" w:sz="0" w:space="0" w:color="auto"/>
                                                                                  </w:divBdr>
                                                                                  <w:divsChild>
                                                                                    <w:div w:id="1089351484">
                                                                                      <w:marLeft w:val="0"/>
                                                                                      <w:marRight w:val="0"/>
                                                                                      <w:marTop w:val="0"/>
                                                                                      <w:marBottom w:val="0"/>
                                                                                      <w:divBdr>
                                                                                        <w:top w:val="none" w:sz="0" w:space="0" w:color="auto"/>
                                                                                        <w:left w:val="none" w:sz="0" w:space="0" w:color="auto"/>
                                                                                        <w:bottom w:val="none" w:sz="0" w:space="0" w:color="auto"/>
                                                                                        <w:right w:val="none" w:sz="0" w:space="0" w:color="auto"/>
                                                                                      </w:divBdr>
                                                                                      <w:divsChild>
                                                                                        <w:div w:id="1089351445">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0"/>
                                                                                              <w:marBottom w:val="0"/>
                                                                                              <w:divBdr>
                                                                                                <w:top w:val="none" w:sz="0" w:space="0" w:color="auto"/>
                                                                                                <w:left w:val="none" w:sz="0" w:space="0" w:color="auto"/>
                                                                                                <w:bottom w:val="none" w:sz="0" w:space="0" w:color="auto"/>
                                                                                                <w:right w:val="none" w:sz="0" w:space="0" w:color="auto"/>
                                                                                              </w:divBdr>
                                                                                              <w:divsChild>
                                                                                                <w:div w:id="1089351454">
                                                                                                  <w:marLeft w:val="0"/>
                                                                                                  <w:marRight w:val="0"/>
                                                                                                  <w:marTop w:val="0"/>
                                                                                                  <w:marBottom w:val="0"/>
                                                                                                  <w:divBdr>
                                                                                                    <w:top w:val="none" w:sz="0" w:space="0" w:color="auto"/>
                                                                                                    <w:left w:val="none" w:sz="0" w:space="0" w:color="auto"/>
                                                                                                    <w:bottom w:val="none" w:sz="0" w:space="0" w:color="auto"/>
                                                                                                    <w:right w:val="none" w:sz="0" w:space="0" w:color="auto"/>
                                                                                                  </w:divBdr>
                                                                                                  <w:divsChild>
                                                                                                    <w:div w:id="1089351497">
                                                                                                      <w:marLeft w:val="0"/>
                                                                                                      <w:marRight w:val="0"/>
                                                                                                      <w:marTop w:val="0"/>
                                                                                                      <w:marBottom w:val="0"/>
                                                                                                      <w:divBdr>
                                                                                                        <w:top w:val="none" w:sz="0" w:space="0" w:color="auto"/>
                                                                                                        <w:left w:val="none" w:sz="0" w:space="0" w:color="auto"/>
                                                                                                        <w:bottom w:val="none" w:sz="0" w:space="0" w:color="auto"/>
                                                                                                        <w:right w:val="none" w:sz="0" w:space="0" w:color="auto"/>
                                                                                                      </w:divBdr>
                                                                                                      <w:divsChild>
                                                                                                        <w:div w:id="1089351502">
                                                                                                          <w:marLeft w:val="0"/>
                                                                                                          <w:marRight w:val="0"/>
                                                                                                          <w:marTop w:val="0"/>
                                                                                                          <w:marBottom w:val="0"/>
                                                                                                          <w:divBdr>
                                                                                                            <w:top w:val="none" w:sz="0" w:space="0" w:color="auto"/>
                                                                                                            <w:left w:val="none" w:sz="0" w:space="0" w:color="auto"/>
                                                                                                            <w:bottom w:val="none" w:sz="0" w:space="0" w:color="auto"/>
                                                                                                            <w:right w:val="none" w:sz="0" w:space="0" w:color="auto"/>
                                                                                                          </w:divBdr>
                                                                                                          <w:divsChild>
                                                                                                            <w:div w:id="1089351472">
                                                                                                              <w:marLeft w:val="300"/>
                                                                                                              <w:marRight w:val="0"/>
                                                                                                              <w:marTop w:val="0"/>
                                                                                                              <w:marBottom w:val="0"/>
                                                                                                              <w:divBdr>
                                                                                                                <w:top w:val="none" w:sz="0" w:space="0" w:color="auto"/>
                                                                                                                <w:left w:val="none" w:sz="0" w:space="0" w:color="auto"/>
                                                                                                                <w:bottom w:val="none" w:sz="0" w:space="0" w:color="auto"/>
                                                                                                                <w:right w:val="none" w:sz="0" w:space="0" w:color="auto"/>
                                                                                                              </w:divBdr>
                                                                                                              <w:divsChild>
                                                                                                                <w:div w:id="1089351487">
                                                                                                                  <w:marLeft w:val="-300"/>
                                                                                                                  <w:marRight w:val="0"/>
                                                                                                                  <w:marTop w:val="0"/>
                                                                                                                  <w:marBottom w:val="0"/>
                                                                                                                  <w:divBdr>
                                                                                                                    <w:top w:val="none" w:sz="0" w:space="0" w:color="auto"/>
                                                                                                                    <w:left w:val="none" w:sz="0" w:space="0" w:color="auto"/>
                                                                                                                    <w:bottom w:val="none" w:sz="0" w:space="0" w:color="auto"/>
                                                                                                                    <w:right w:val="none" w:sz="0" w:space="0" w:color="auto"/>
                                                                                                                  </w:divBdr>
                                                                                                                  <w:divsChild>
                                                                                                                    <w:div w:id="10893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11</Pages>
  <Words>4564</Words>
  <Characters>25469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Lynch, Charlotte</cp:lastModifiedBy>
  <cp:revision>46</cp:revision>
  <cp:lastPrinted>2020-02-24T13:06:00Z</cp:lastPrinted>
  <dcterms:created xsi:type="dcterms:W3CDTF">2020-02-14T12:16:00Z</dcterms:created>
  <dcterms:modified xsi:type="dcterms:W3CDTF">2020-02-25T09:55:00Z</dcterms:modified>
</cp:coreProperties>
</file>